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47" w:rsidRPr="00180F18" w:rsidRDefault="000D2747" w:rsidP="000D2747">
      <w:pPr>
        <w:rPr>
          <w:rFonts w:ascii="Century Gothic" w:hAnsi="Century Gothic" w:cs="Georgia"/>
          <w:color w:val="242424"/>
          <w:sz w:val="36"/>
          <w:szCs w:val="36"/>
        </w:rPr>
      </w:pPr>
      <w:r w:rsidRPr="00180F18">
        <w:rPr>
          <w:rFonts w:ascii="Century Gothic" w:hAnsi="Century Gothic" w:cs="Georgia"/>
          <w:sz w:val="22"/>
          <w:szCs w:val="22"/>
          <w:highlight w:val="yellow"/>
        </w:rPr>
        <w:sym w:font="Wingdings" w:char="F038"/>
      </w:r>
      <w:r w:rsidRPr="00180F18">
        <w:rPr>
          <w:rFonts w:ascii="Century Gothic" w:hAnsi="Century Gothic" w:cs="Georgia"/>
          <w:color w:val="242424"/>
          <w:sz w:val="36"/>
          <w:szCs w:val="36"/>
        </w:rPr>
        <w:t xml:space="preserve">10. Jezus in Jeruzalem </w:t>
      </w:r>
      <w:r w:rsidRPr="00180F18">
        <w:rPr>
          <w:rFonts w:ascii="Century Gothic" w:hAnsi="Century Gothic" w:cs="Georgia"/>
          <w:color w:val="242424"/>
        </w:rPr>
        <w:t>(</w:t>
      </w:r>
      <w:proofErr w:type="spellStart"/>
      <w:r w:rsidRPr="00180F18">
        <w:rPr>
          <w:rFonts w:ascii="Century Gothic" w:hAnsi="Century Gothic" w:cs="Georgia"/>
          <w:color w:val="242424"/>
        </w:rPr>
        <w:t>Matteüs</w:t>
      </w:r>
      <w:proofErr w:type="spellEnd"/>
      <w:r w:rsidRPr="00180F18">
        <w:rPr>
          <w:rFonts w:ascii="Century Gothic" w:hAnsi="Century Gothic" w:cs="Georgia"/>
          <w:color w:val="242424"/>
        </w:rPr>
        <w:t xml:space="preserve"> 21)</w:t>
      </w:r>
    </w:p>
    <w:p w:rsidR="000D2747" w:rsidRPr="00180F18" w:rsidRDefault="000D2747" w:rsidP="000D2747">
      <w:pPr>
        <w:rPr>
          <w:rFonts w:ascii="Century Gothic" w:hAnsi="Century Gothic" w:cs="Georgia"/>
          <w:color w:val="242424"/>
          <w:sz w:val="22"/>
          <w:szCs w:val="22"/>
        </w:rPr>
      </w:pPr>
    </w:p>
    <w:p w:rsidR="001E03C9" w:rsidRPr="00180F18" w:rsidRDefault="000D2747" w:rsidP="000D2747">
      <w:pPr>
        <w:rPr>
          <w:rFonts w:ascii="Century Gothic" w:hAnsi="Century Gothic" w:cs="Georgia"/>
          <w:color w:val="242424"/>
          <w:sz w:val="22"/>
          <w:szCs w:val="22"/>
        </w:rPr>
      </w:pPr>
      <w:r w:rsidRPr="00180F18">
        <w:rPr>
          <w:rFonts w:ascii="Century Gothic" w:hAnsi="Century Gothic" w:cs="Georgia"/>
          <w:sz w:val="22"/>
          <w:szCs w:val="22"/>
          <w:highlight w:val="yellow"/>
        </w:rPr>
        <w:sym w:font="Wingdings" w:char="F038"/>
      </w:r>
      <w:r w:rsidRPr="00180F18">
        <w:rPr>
          <w:rFonts w:ascii="Century Gothic" w:hAnsi="Century Gothic" w:cs="Georgia"/>
          <w:sz w:val="22"/>
          <w:szCs w:val="22"/>
        </w:rPr>
        <w:t xml:space="preserve"> </w:t>
      </w:r>
      <w:r w:rsidRPr="00180F18">
        <w:rPr>
          <w:rFonts w:ascii="Century Gothic" w:hAnsi="Century Gothic" w:cs="Georgia"/>
          <w:color w:val="242424"/>
          <w:sz w:val="22"/>
          <w:szCs w:val="22"/>
        </w:rPr>
        <w:t xml:space="preserve">Het hoofdstuk 21 van </w:t>
      </w:r>
      <w:proofErr w:type="spellStart"/>
      <w:r w:rsidRPr="00180F18">
        <w:rPr>
          <w:rFonts w:ascii="Century Gothic" w:hAnsi="Century Gothic" w:cs="Georgia"/>
          <w:color w:val="242424"/>
          <w:sz w:val="22"/>
          <w:szCs w:val="22"/>
        </w:rPr>
        <w:t>Matteüs</w:t>
      </w:r>
      <w:proofErr w:type="spellEnd"/>
      <w:r w:rsidRPr="00180F18">
        <w:rPr>
          <w:rFonts w:ascii="Century Gothic" w:hAnsi="Century Gothic" w:cs="Georgia"/>
          <w:color w:val="242424"/>
          <w:sz w:val="22"/>
          <w:szCs w:val="22"/>
        </w:rPr>
        <w:t xml:space="preserve"> situeert zich volop in de centrale boodschap van de evangelist : « </w:t>
      </w:r>
      <w:r w:rsidRPr="00180F18">
        <w:rPr>
          <w:rFonts w:ascii="Century Gothic" w:hAnsi="Century Gothic" w:cs="Georgia"/>
          <w:b/>
          <w:color w:val="242424"/>
          <w:sz w:val="22"/>
          <w:szCs w:val="22"/>
        </w:rPr>
        <w:t>Kom tot inkeer (verander van ingesteldheid en van houding) want het koninkrijk van God (Gods droom voor de mensen) is binnen handbereik</w:t>
      </w:r>
      <w:r w:rsidRPr="00180F18">
        <w:rPr>
          <w:rFonts w:ascii="Century Gothic" w:hAnsi="Century Gothic" w:cs="Georgia"/>
          <w:color w:val="242424"/>
          <w:sz w:val="22"/>
          <w:szCs w:val="22"/>
        </w:rPr>
        <w:t>. » Meerdere episodes volgen elkaar op, schijnbaar zonder onderling verband, maar in werkelijkheid leren ze ons heel wat over het accent dat de apostel wil leggen in zijn evangelie.</w:t>
      </w:r>
    </w:p>
    <w:p w:rsidR="000D2747" w:rsidRPr="00180F18" w:rsidRDefault="000D2747" w:rsidP="000D2747">
      <w:pPr>
        <w:rPr>
          <w:rFonts w:ascii="Century Gothic" w:hAnsi="Century Gothic" w:cs="Georgia"/>
          <w:color w:val="242424"/>
          <w:sz w:val="22"/>
          <w:szCs w:val="22"/>
        </w:rPr>
      </w:pPr>
    </w:p>
    <w:p w:rsidR="000D2747" w:rsidRPr="00180F18" w:rsidRDefault="000D2747" w:rsidP="000D2747">
      <w:pPr>
        <w:shd w:val="clear" w:color="auto" w:fill="E6E6E6"/>
        <w:rPr>
          <w:rFonts w:ascii="Century Gothic" w:hAnsi="Century Gothic" w:cs="Georgia"/>
          <w:b/>
          <w:color w:val="242424"/>
          <w:sz w:val="22"/>
          <w:szCs w:val="22"/>
        </w:rPr>
      </w:pPr>
      <w:r w:rsidRPr="00180F18">
        <w:rPr>
          <w:rFonts w:ascii="Century Gothic" w:hAnsi="Century Gothic" w:cs="Georgia"/>
          <w:b/>
          <w:color w:val="242424"/>
          <w:sz w:val="22"/>
          <w:szCs w:val="22"/>
        </w:rPr>
        <w:t>1. De intocht in Jeruzalem</w:t>
      </w:r>
    </w:p>
    <w:p w:rsidR="000D2747" w:rsidRPr="00180F18" w:rsidRDefault="000D2747" w:rsidP="000D2747">
      <w:pPr>
        <w:rPr>
          <w:b/>
          <w:sz w:val="12"/>
          <w:szCs w:val="12"/>
        </w:rPr>
      </w:pPr>
    </w:p>
    <w:p w:rsidR="000D2747" w:rsidRPr="00180F18" w:rsidRDefault="000D2747" w:rsidP="000D2747">
      <w:pPr>
        <w:rPr>
          <w:rFonts w:ascii="Century Gothic" w:hAnsi="Century Gothic" w:cs="Georgia"/>
          <w:color w:val="3366FF"/>
          <w:sz w:val="22"/>
          <w:szCs w:val="22"/>
        </w:rPr>
      </w:pPr>
      <w:r w:rsidRPr="00180F18">
        <w:rPr>
          <w:rFonts w:ascii="Century Gothic" w:hAnsi="Century Gothic" w:cs="Georgia"/>
          <w:color w:val="3366FF"/>
          <w:sz w:val="22"/>
          <w:szCs w:val="22"/>
        </w:rPr>
        <w:t xml:space="preserve">‘Zeg tegen </w:t>
      </w:r>
      <w:proofErr w:type="spellStart"/>
      <w:r w:rsidRPr="00180F18">
        <w:rPr>
          <w:rFonts w:ascii="Century Gothic" w:hAnsi="Century Gothic" w:cs="Georgia"/>
          <w:color w:val="3366FF"/>
          <w:sz w:val="22"/>
          <w:szCs w:val="22"/>
        </w:rPr>
        <w:t>Sion</w:t>
      </w:r>
      <w:proofErr w:type="spellEnd"/>
      <w:r w:rsidRPr="00180F18">
        <w:rPr>
          <w:rFonts w:ascii="Century Gothic" w:hAnsi="Century Gothic" w:cs="Georgia"/>
          <w:color w:val="3366FF"/>
          <w:sz w:val="22"/>
          <w:szCs w:val="22"/>
        </w:rPr>
        <w:t>: “Kijk, je koning is in aantocht, hij is zachtmoedig en rijdt op een ezelin en op een veulen, het jong van een lastdier.”’ 21:5</w:t>
      </w:r>
    </w:p>
    <w:p w:rsidR="000D2747" w:rsidRPr="00180F18" w:rsidRDefault="000D2747" w:rsidP="000D2747">
      <w:pPr>
        <w:rPr>
          <w:rFonts w:ascii="Century Gothic" w:hAnsi="Century Gothic" w:cs="Georgia"/>
          <w:color w:val="000000" w:themeColor="text1"/>
          <w:sz w:val="22"/>
          <w:szCs w:val="22"/>
        </w:rPr>
      </w:pPr>
      <w:r w:rsidRPr="00180F18">
        <w:rPr>
          <w:rFonts w:ascii="Century Gothic" w:hAnsi="Century Gothic" w:cs="Georgia"/>
          <w:color w:val="000000" w:themeColor="text1"/>
          <w:sz w:val="22"/>
          <w:szCs w:val="22"/>
        </w:rPr>
        <w:t xml:space="preserve">Wanneer Jezus Jeruzalem binnentrekt, vat hij geheel uit vrije wil zijn lijdensweg aan, met de heldere </w:t>
      </w:r>
      <w:r w:rsidRPr="00180F18">
        <w:rPr>
          <w:rFonts w:ascii="Century Gothic" w:hAnsi="Century Gothic" w:cs="Georgia"/>
          <w:color w:val="000000" w:themeColor="text1"/>
          <w:spacing w:val="-2"/>
          <w:sz w:val="22"/>
          <w:szCs w:val="22"/>
        </w:rPr>
        <w:t>visie van een profeet. Hij komt de Schrift vervullen. De Messias komt de stad binnen op een eenvoudig</w:t>
      </w:r>
      <w:r w:rsidRPr="00180F18">
        <w:rPr>
          <w:rFonts w:ascii="Century Gothic" w:hAnsi="Century Gothic" w:cs="Georgia"/>
          <w:color w:val="000000" w:themeColor="text1"/>
          <w:sz w:val="22"/>
          <w:szCs w:val="22"/>
        </w:rPr>
        <w:t xml:space="preserve"> </w:t>
      </w:r>
      <w:r w:rsidRPr="00180F18">
        <w:rPr>
          <w:rFonts w:ascii="Century Gothic" w:hAnsi="Century Gothic" w:cs="Georgia"/>
          <w:color w:val="000000" w:themeColor="text1"/>
          <w:spacing w:val="-4"/>
          <w:sz w:val="22"/>
          <w:szCs w:val="22"/>
        </w:rPr>
        <w:t>rijdier, symbool van nederigheid en vrede. Jezus is de koning, ‘zachtmoedig en nederig van hart’ (11:29)</w:t>
      </w:r>
      <w:r w:rsidRPr="00180F18">
        <w:rPr>
          <w:rFonts w:ascii="Century Gothic" w:hAnsi="Century Gothic" w:cs="Georgia"/>
          <w:color w:val="000000" w:themeColor="text1"/>
          <w:sz w:val="22"/>
          <w:szCs w:val="22"/>
        </w:rPr>
        <w:t xml:space="preserve"> die zich aanbiedt aan de heilige stad, die hem zal aannemen of verwerpen…</w:t>
      </w:r>
    </w:p>
    <w:p w:rsidR="000D2747" w:rsidRPr="00180F18" w:rsidRDefault="000D2747" w:rsidP="000D2747">
      <w:pPr>
        <w:rPr>
          <w:rFonts w:ascii="Century Gothic" w:hAnsi="Century Gothic" w:cs="Georgia"/>
          <w:color w:val="000000" w:themeColor="text1"/>
          <w:sz w:val="12"/>
          <w:szCs w:val="12"/>
        </w:rPr>
      </w:pPr>
    </w:p>
    <w:p w:rsidR="000D2747" w:rsidRPr="00180F18" w:rsidRDefault="000D2747" w:rsidP="000D2747">
      <w:pPr>
        <w:rPr>
          <w:rFonts w:ascii="Century Gothic" w:hAnsi="Century Gothic" w:cs="Georgia"/>
          <w:color w:val="000000" w:themeColor="text1"/>
          <w:sz w:val="22"/>
          <w:szCs w:val="22"/>
        </w:rPr>
      </w:pPr>
      <w:r w:rsidRPr="00180F18">
        <w:rPr>
          <w:rFonts w:ascii="Century Gothic" w:hAnsi="Century Gothic" w:cs="Georgia"/>
          <w:color w:val="3366FF"/>
          <w:sz w:val="22"/>
          <w:szCs w:val="22"/>
        </w:rPr>
        <w:t>“Vanuit de menigte spreidden velen hun mantels op de weg uit, anderen braken twijgen van de bomen en spreidden die uit op de weg. 9 De talloze mensen die voor hem uit liepen en achter hem aan kwamen, riepen luidkeels: ‘Hosanna voor de Zoon van David! Gezegend hij die komt in de naam van de Heer. Hosanna in de hemel!’</w:t>
      </w:r>
      <w:r w:rsidRPr="00180F18">
        <w:rPr>
          <w:rFonts w:ascii="Century Gothic" w:hAnsi="Century Gothic" w:cs="Georgia"/>
          <w:color w:val="000000" w:themeColor="text1"/>
          <w:sz w:val="22"/>
          <w:szCs w:val="22"/>
        </w:rPr>
        <w:t>” (21:8,9)</w:t>
      </w:r>
    </w:p>
    <w:p w:rsidR="000D2747" w:rsidRPr="00180F18" w:rsidRDefault="000D2747" w:rsidP="000D2747">
      <w:pPr>
        <w:rPr>
          <w:rFonts w:ascii="Century Gothic" w:hAnsi="Century Gothic"/>
          <w:color w:val="000000" w:themeColor="text1"/>
          <w:sz w:val="22"/>
          <w:szCs w:val="22"/>
        </w:rPr>
      </w:pPr>
      <w:proofErr w:type="spellStart"/>
      <w:r w:rsidRPr="00180F18">
        <w:rPr>
          <w:rFonts w:ascii="Century Gothic" w:hAnsi="Century Gothic"/>
          <w:color w:val="000000" w:themeColor="text1"/>
          <w:sz w:val="22"/>
          <w:szCs w:val="22"/>
        </w:rPr>
        <w:t>Matteüs</w:t>
      </w:r>
      <w:proofErr w:type="spellEnd"/>
      <w:r w:rsidRPr="00180F18">
        <w:rPr>
          <w:rFonts w:ascii="Century Gothic" w:hAnsi="Century Gothic"/>
          <w:color w:val="000000" w:themeColor="text1"/>
          <w:sz w:val="22"/>
          <w:szCs w:val="22"/>
        </w:rPr>
        <w:t xml:space="preserve"> suggereert een grote menigte. De context is die van het Loofhuttenfeest, dat gekenmerkt werd door de </w:t>
      </w:r>
      <w:proofErr w:type="spellStart"/>
      <w:r w:rsidRPr="00180F18">
        <w:rPr>
          <w:rFonts w:ascii="Century Gothic" w:hAnsi="Century Gothic"/>
          <w:color w:val="000000" w:themeColor="text1"/>
          <w:sz w:val="22"/>
          <w:szCs w:val="22"/>
        </w:rPr>
        <w:t>messiasverwachting</w:t>
      </w:r>
      <w:proofErr w:type="spellEnd"/>
      <w:r w:rsidRPr="00180F18">
        <w:rPr>
          <w:rFonts w:ascii="Century Gothic" w:hAnsi="Century Gothic"/>
          <w:color w:val="000000" w:themeColor="text1"/>
          <w:sz w:val="22"/>
          <w:szCs w:val="22"/>
        </w:rPr>
        <w:t xml:space="preserve">. Terwijl ze zwaaiden met rituele palmtakken (Lev 23:40) zongen de pelgrims Psalm 118, waarvan een regel hier wordt benadrukt: “Hosanna (= red toch)! Gezegend wie komt in de naam van de Heer!” (v. 26) Voor </w:t>
      </w:r>
      <w:proofErr w:type="spellStart"/>
      <w:r w:rsidRPr="00180F18">
        <w:rPr>
          <w:rFonts w:ascii="Century Gothic" w:hAnsi="Century Gothic"/>
          <w:color w:val="000000" w:themeColor="text1"/>
          <w:sz w:val="22"/>
          <w:szCs w:val="22"/>
        </w:rPr>
        <w:t>Matteüs</w:t>
      </w:r>
      <w:proofErr w:type="spellEnd"/>
      <w:r w:rsidRPr="00180F18">
        <w:rPr>
          <w:rFonts w:ascii="Century Gothic" w:hAnsi="Century Gothic"/>
          <w:color w:val="000000" w:themeColor="text1"/>
          <w:sz w:val="22"/>
          <w:szCs w:val="22"/>
        </w:rPr>
        <w:t xml:space="preserve"> is Jezus de verwachte Messias.</w:t>
      </w:r>
    </w:p>
    <w:p w:rsidR="000D2747" w:rsidRPr="00180F18" w:rsidRDefault="000D2747" w:rsidP="000D2747">
      <w:pPr>
        <w:rPr>
          <w:rFonts w:ascii="Century Gothic" w:hAnsi="Century Gothic"/>
          <w:color w:val="000000" w:themeColor="text1"/>
          <w:sz w:val="12"/>
          <w:szCs w:val="12"/>
        </w:rPr>
      </w:pPr>
    </w:p>
    <w:p w:rsidR="000D2747" w:rsidRPr="00180F18" w:rsidRDefault="00FD23A8" w:rsidP="000D2747">
      <w:pPr>
        <w:rPr>
          <w:rFonts w:ascii="Century Gothic" w:hAnsi="Century Gothic"/>
          <w:color w:val="000000" w:themeColor="text1"/>
          <w:sz w:val="22"/>
          <w:szCs w:val="22"/>
        </w:rPr>
      </w:pPr>
      <w:r w:rsidRPr="00180F18">
        <w:rPr>
          <w:rFonts w:ascii="Century Gothic" w:hAnsi="Century Gothic"/>
          <w:color w:val="3366FF"/>
          <w:spacing w:val="-4"/>
          <w:sz w:val="22"/>
          <w:szCs w:val="22"/>
        </w:rPr>
        <w:t>‘Toen hij Jeruzalem binnenging, raakte de hele stad in rep en roer. ‘Wie is die man?’ wilde men weten</w:t>
      </w:r>
      <w:r w:rsidRPr="00180F18">
        <w:rPr>
          <w:rFonts w:ascii="Century Gothic" w:hAnsi="Century Gothic"/>
          <w:color w:val="3366FF"/>
          <w:sz w:val="22"/>
          <w:szCs w:val="22"/>
        </w:rPr>
        <w:t>.’</w:t>
      </w:r>
      <w:r w:rsidRPr="00180F18">
        <w:rPr>
          <w:rFonts w:ascii="Century Gothic" w:hAnsi="Century Gothic"/>
          <w:color w:val="000000" w:themeColor="text1"/>
          <w:sz w:val="22"/>
          <w:szCs w:val="22"/>
        </w:rPr>
        <w:t xml:space="preserve"> (21:10) </w:t>
      </w:r>
    </w:p>
    <w:p w:rsidR="000D2747" w:rsidRPr="00180F18" w:rsidRDefault="00FD23A8" w:rsidP="000D2747">
      <w:pPr>
        <w:rPr>
          <w:rFonts w:ascii="Century Gothic" w:hAnsi="Century Gothic"/>
          <w:color w:val="000000" w:themeColor="text1"/>
          <w:sz w:val="22"/>
          <w:szCs w:val="22"/>
        </w:rPr>
      </w:pPr>
      <w:r w:rsidRPr="00180F18">
        <w:rPr>
          <w:rFonts w:ascii="Century Gothic" w:hAnsi="Century Gothic"/>
          <w:color w:val="000000" w:themeColor="text1"/>
          <w:sz w:val="22"/>
          <w:szCs w:val="22"/>
        </w:rPr>
        <w:t xml:space="preserve">De reactie van de inwoners van Jeruzalem is verdeeld. De stad is in rep en roer. </w:t>
      </w:r>
      <w:proofErr w:type="spellStart"/>
      <w:r w:rsidRPr="00180F18">
        <w:rPr>
          <w:rFonts w:ascii="Century Gothic" w:hAnsi="Century Gothic"/>
          <w:color w:val="000000" w:themeColor="text1"/>
          <w:sz w:val="22"/>
          <w:szCs w:val="22"/>
        </w:rPr>
        <w:t>Matteüs</w:t>
      </w:r>
      <w:proofErr w:type="spellEnd"/>
      <w:r w:rsidRPr="00180F18">
        <w:rPr>
          <w:rFonts w:ascii="Century Gothic" w:hAnsi="Century Gothic"/>
          <w:color w:val="000000" w:themeColor="text1"/>
          <w:sz w:val="22"/>
          <w:szCs w:val="22"/>
        </w:rPr>
        <w:t xml:space="preserve"> zet het ver</w:t>
      </w:r>
      <w:r w:rsidRPr="00180F18">
        <w:rPr>
          <w:rFonts w:ascii="Century Gothic" w:hAnsi="Century Gothic"/>
          <w:color w:val="000000" w:themeColor="text1"/>
          <w:sz w:val="22"/>
          <w:szCs w:val="22"/>
        </w:rPr>
        <w:softHyphen/>
        <w:t xml:space="preserve">schil in de verf tussen de dorpelingen uit de buurt die Jezus aanroepen, en de stadsmensen die eerder sceptisch staan en in hem gewoon een Galileeër zien die onrust stookt. Zo schetst </w:t>
      </w:r>
      <w:proofErr w:type="spellStart"/>
      <w:r w:rsidRPr="00180F18">
        <w:rPr>
          <w:rFonts w:ascii="Century Gothic" w:hAnsi="Century Gothic"/>
          <w:color w:val="000000" w:themeColor="text1"/>
          <w:sz w:val="22"/>
          <w:szCs w:val="22"/>
        </w:rPr>
        <w:t>Matteüs</w:t>
      </w:r>
      <w:proofErr w:type="spellEnd"/>
      <w:r w:rsidRPr="00180F18">
        <w:rPr>
          <w:rFonts w:ascii="Century Gothic" w:hAnsi="Century Gothic"/>
          <w:color w:val="000000" w:themeColor="text1"/>
          <w:sz w:val="22"/>
          <w:szCs w:val="22"/>
        </w:rPr>
        <w:t xml:space="preserve"> al van bij het binnentrekken in de stad de schaduw van de komende botsingen, en de verwerping van Jezus door de heilige stad.</w:t>
      </w:r>
    </w:p>
    <w:p w:rsidR="00FD23A8" w:rsidRPr="00180F18" w:rsidRDefault="00FD23A8" w:rsidP="000D2747">
      <w:pPr>
        <w:rPr>
          <w:rFonts w:ascii="Century Gothic" w:hAnsi="Century Gothic"/>
          <w:color w:val="000000" w:themeColor="text1"/>
          <w:sz w:val="22"/>
          <w:szCs w:val="22"/>
        </w:rPr>
      </w:pPr>
      <w:r w:rsidRPr="00180F18">
        <w:rPr>
          <w:rFonts w:ascii="Century Gothic" w:hAnsi="Century Gothic"/>
          <w:color w:val="000000" w:themeColor="text1"/>
          <w:sz w:val="22"/>
          <w:szCs w:val="22"/>
        </w:rPr>
        <w:t>In deze paragraaf zien we tegelijkertijd ‘Gods koninkrijk’ waarmee Jezus zich vereenzelvigd door de stad binnen te komen als koning, en ook de noodzaak van een ‘mentaliteitsverandering’, aangezien deze koning een koning is van de harten, en geen menselijke koning die uit is op macht en geweld.</w:t>
      </w:r>
    </w:p>
    <w:p w:rsidR="00FD23A8" w:rsidRPr="00180F18" w:rsidRDefault="00FD23A8" w:rsidP="000D2747">
      <w:pPr>
        <w:rPr>
          <w:rFonts w:ascii="Century Gothic" w:hAnsi="Century Gothic"/>
          <w:color w:val="000000" w:themeColor="text1"/>
          <w:sz w:val="12"/>
          <w:szCs w:val="12"/>
        </w:rPr>
      </w:pPr>
    </w:p>
    <w:p w:rsidR="00FD23A8" w:rsidRPr="00180F18" w:rsidRDefault="00FD23A8" w:rsidP="00FD23A8">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b/>
          <w:color w:val="800000"/>
          <w:sz w:val="22"/>
          <w:szCs w:val="22"/>
          <w:u w:val="single"/>
        </w:rPr>
      </w:pPr>
      <w:r w:rsidRPr="00180F18">
        <w:rPr>
          <w:rFonts w:ascii="Century Gothic" w:hAnsi="Century Gothic"/>
          <w:b/>
          <w:color w:val="800000"/>
          <w:sz w:val="22"/>
          <w:szCs w:val="22"/>
          <w:u w:val="single"/>
        </w:rPr>
        <w:t>Samen overleggen</w:t>
      </w:r>
    </w:p>
    <w:p w:rsidR="00FD23A8" w:rsidRPr="00180F18" w:rsidRDefault="00FD23A8" w:rsidP="00FD23A8">
      <w:pPr>
        <w:pStyle w:val="ListParagraph"/>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color w:val="800000"/>
          <w:spacing w:val="-2"/>
          <w:sz w:val="22"/>
          <w:szCs w:val="22"/>
        </w:rPr>
      </w:pPr>
      <w:r w:rsidRPr="00180F18">
        <w:rPr>
          <w:rFonts w:ascii="Century Gothic" w:hAnsi="Century Gothic"/>
          <w:color w:val="800000"/>
          <w:sz w:val="22"/>
          <w:szCs w:val="22"/>
        </w:rPr>
        <w:t>Welk Godsbeeld spreekt uit dit verhaal waar Jezus de stad binnentrekt op een ezel ?</w:t>
      </w:r>
    </w:p>
    <w:p w:rsidR="00FD23A8" w:rsidRPr="00180F18" w:rsidRDefault="00FD23A8" w:rsidP="00FD23A8">
      <w:pPr>
        <w:pStyle w:val="ListParagraph"/>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color w:val="800000"/>
          <w:spacing w:val="-2"/>
          <w:sz w:val="22"/>
          <w:szCs w:val="22"/>
        </w:rPr>
      </w:pPr>
      <w:r w:rsidRPr="00180F18">
        <w:rPr>
          <w:rFonts w:ascii="Century Gothic" w:hAnsi="Century Gothic"/>
          <w:color w:val="800000"/>
          <w:sz w:val="22"/>
          <w:szCs w:val="22"/>
        </w:rPr>
        <w:t xml:space="preserve">Welke ‘veranderingen van denken en van houding’ zijn bij ons nodig om waarlijk ‘Gods droom voor de mens’ te verstaan ? Hebben wij niet al te vaak het beeld van een ‘majestatische, plechtige, onbereikbare’ God ? Ga dit bijvoorbeeld eens na in de kerkliederen die we zingen… </w:t>
      </w:r>
    </w:p>
    <w:p w:rsidR="00FD23A8" w:rsidRPr="00180F18" w:rsidRDefault="00FD23A8" w:rsidP="000D2747">
      <w:pPr>
        <w:rPr>
          <w:rFonts w:ascii="Century Gothic" w:hAnsi="Century Gothic"/>
          <w:color w:val="000000" w:themeColor="text1"/>
          <w:sz w:val="22"/>
          <w:szCs w:val="22"/>
        </w:rPr>
      </w:pPr>
    </w:p>
    <w:p w:rsidR="00FD23A8" w:rsidRPr="00180F18" w:rsidRDefault="00FD23A8" w:rsidP="00FD23A8">
      <w:pPr>
        <w:shd w:val="clear" w:color="auto" w:fill="E6E6E6"/>
        <w:rPr>
          <w:rFonts w:ascii="Century Gothic" w:hAnsi="Century Gothic" w:cs="Georgia"/>
          <w:b/>
          <w:color w:val="242424"/>
          <w:sz w:val="22"/>
          <w:szCs w:val="22"/>
        </w:rPr>
      </w:pPr>
      <w:r w:rsidRPr="00180F18">
        <w:rPr>
          <w:rFonts w:ascii="Century Gothic" w:hAnsi="Century Gothic" w:cs="Georgia"/>
          <w:b/>
          <w:color w:val="242424"/>
          <w:sz w:val="22"/>
          <w:szCs w:val="22"/>
        </w:rPr>
        <w:t>2. Jezus jaagt de verkopers uit de tempel</w:t>
      </w:r>
    </w:p>
    <w:p w:rsidR="00FD23A8" w:rsidRPr="00180F18" w:rsidRDefault="00FD23A8" w:rsidP="00FD23A8">
      <w:pPr>
        <w:rPr>
          <w:b/>
          <w:sz w:val="12"/>
          <w:szCs w:val="12"/>
        </w:rPr>
      </w:pPr>
    </w:p>
    <w:p w:rsidR="00FD23A8" w:rsidRPr="00180F18" w:rsidRDefault="00FD23A8" w:rsidP="000D2747">
      <w:pPr>
        <w:rPr>
          <w:rFonts w:ascii="Century Gothic" w:hAnsi="Century Gothic"/>
          <w:color w:val="000000" w:themeColor="text1"/>
          <w:sz w:val="22"/>
          <w:szCs w:val="22"/>
        </w:rPr>
      </w:pPr>
      <w:r w:rsidRPr="00180F18">
        <w:rPr>
          <w:rFonts w:ascii="Century Gothic" w:hAnsi="Century Gothic"/>
          <w:color w:val="3366FF"/>
          <w:sz w:val="22"/>
          <w:szCs w:val="22"/>
        </w:rPr>
        <w:t>‘Hij riep hun toe: ‘Er staat geschreven: “Mijn huis moet een huis van gebed zijn,” maar jullie maken er een rovershol van!</w:t>
      </w:r>
      <w:r w:rsidRPr="00180F18">
        <w:rPr>
          <w:rFonts w:ascii="Century Gothic" w:hAnsi="Century Gothic"/>
          <w:color w:val="000000" w:themeColor="text1"/>
          <w:sz w:val="22"/>
          <w:szCs w:val="22"/>
        </w:rPr>
        <w:t>’ (21:13)</w:t>
      </w:r>
    </w:p>
    <w:p w:rsidR="00F00CC7" w:rsidRPr="00180F18" w:rsidRDefault="00FD23A8" w:rsidP="000D2747">
      <w:pPr>
        <w:rPr>
          <w:rFonts w:ascii="Century Gothic" w:hAnsi="Century Gothic"/>
          <w:color w:val="000000" w:themeColor="text1"/>
          <w:sz w:val="22"/>
          <w:szCs w:val="22"/>
        </w:rPr>
      </w:pPr>
      <w:r w:rsidRPr="00B00B1B">
        <w:rPr>
          <w:rFonts w:ascii="Century Gothic" w:hAnsi="Century Gothic"/>
          <w:color w:val="000000" w:themeColor="text1"/>
          <w:spacing w:val="-4"/>
          <w:sz w:val="22"/>
          <w:szCs w:val="22"/>
        </w:rPr>
        <w:t>Het is eerder naïef te denken dat Jezus gewoon alle handelspraktijken de tempel uit wilde.</w:t>
      </w:r>
      <w:r w:rsidR="00F00CC7" w:rsidRPr="00B00B1B">
        <w:rPr>
          <w:rFonts w:ascii="Century Gothic" w:hAnsi="Century Gothic"/>
          <w:color w:val="000000" w:themeColor="text1"/>
          <w:spacing w:val="-4"/>
          <w:sz w:val="22"/>
          <w:szCs w:val="22"/>
        </w:rPr>
        <w:t xml:space="preserve"> De han</w:t>
      </w:r>
      <w:r w:rsidR="00B00B1B" w:rsidRPr="00B00B1B">
        <w:rPr>
          <w:rFonts w:ascii="Century Gothic" w:hAnsi="Century Gothic"/>
          <w:color w:val="000000" w:themeColor="text1"/>
          <w:spacing w:val="-4"/>
          <w:sz w:val="22"/>
          <w:szCs w:val="22"/>
        </w:rPr>
        <w:softHyphen/>
      </w:r>
      <w:r w:rsidR="00F00CC7" w:rsidRPr="00B00B1B">
        <w:rPr>
          <w:rFonts w:ascii="Century Gothic" w:hAnsi="Century Gothic"/>
          <w:color w:val="000000" w:themeColor="text1"/>
          <w:spacing w:val="-4"/>
          <w:sz w:val="22"/>
          <w:szCs w:val="22"/>
        </w:rPr>
        <w:t>de</w:t>
      </w:r>
      <w:r w:rsidR="00B00B1B" w:rsidRPr="00B00B1B">
        <w:rPr>
          <w:rFonts w:ascii="Century Gothic" w:hAnsi="Century Gothic"/>
          <w:color w:val="000000" w:themeColor="text1"/>
          <w:spacing w:val="-4"/>
          <w:sz w:val="22"/>
          <w:szCs w:val="22"/>
        </w:rPr>
        <w:softHyphen/>
      </w:r>
      <w:r w:rsidR="00F00CC7" w:rsidRPr="00B00B1B">
        <w:rPr>
          <w:rFonts w:ascii="Century Gothic" w:hAnsi="Century Gothic"/>
          <w:color w:val="000000" w:themeColor="text1"/>
          <w:spacing w:val="-4"/>
          <w:sz w:val="22"/>
          <w:szCs w:val="22"/>
        </w:rPr>
        <w:t>laars waren nodig om de eredienst te laten doorgaan. Er waren immers dieren nodig voor de offers</w:t>
      </w:r>
      <w:r w:rsidR="00F00CC7" w:rsidRPr="00180F18">
        <w:rPr>
          <w:rFonts w:ascii="Century Gothic" w:hAnsi="Century Gothic"/>
          <w:color w:val="000000" w:themeColor="text1"/>
          <w:sz w:val="22"/>
          <w:szCs w:val="22"/>
        </w:rPr>
        <w:t>. Zij zijn het die aan Jozef en Maria de twee duiven hadden verkocht toen ze Jezus lieten op</w:t>
      </w:r>
      <w:r w:rsidR="00B00B1B">
        <w:rPr>
          <w:rFonts w:ascii="Century Gothic" w:hAnsi="Century Gothic"/>
          <w:color w:val="000000" w:themeColor="text1"/>
          <w:sz w:val="22"/>
          <w:szCs w:val="22"/>
        </w:rPr>
        <w:softHyphen/>
      </w:r>
      <w:r w:rsidR="00F00CC7" w:rsidRPr="00180F18">
        <w:rPr>
          <w:rFonts w:ascii="Century Gothic" w:hAnsi="Century Gothic"/>
          <w:color w:val="000000" w:themeColor="text1"/>
          <w:sz w:val="22"/>
          <w:szCs w:val="22"/>
        </w:rPr>
        <w:t>dra</w:t>
      </w:r>
      <w:r w:rsidR="00B00B1B">
        <w:rPr>
          <w:rFonts w:ascii="Century Gothic" w:hAnsi="Century Gothic"/>
          <w:color w:val="000000" w:themeColor="text1"/>
          <w:sz w:val="22"/>
          <w:szCs w:val="22"/>
        </w:rPr>
        <w:softHyphen/>
      </w:r>
      <w:r w:rsidR="00F00CC7" w:rsidRPr="00180F18">
        <w:rPr>
          <w:rFonts w:ascii="Century Gothic" w:hAnsi="Century Gothic"/>
          <w:color w:val="000000" w:themeColor="text1"/>
          <w:sz w:val="22"/>
          <w:szCs w:val="22"/>
        </w:rPr>
        <w:t>gen in de tempel. Er waren ook wisselaars nodig, aangezien de gangbare munt binnen de tem</w:t>
      </w:r>
      <w:r w:rsidR="00B00B1B">
        <w:rPr>
          <w:rFonts w:ascii="Century Gothic" w:hAnsi="Century Gothic"/>
          <w:color w:val="000000" w:themeColor="text1"/>
          <w:sz w:val="22"/>
          <w:szCs w:val="22"/>
        </w:rPr>
        <w:softHyphen/>
      </w:r>
      <w:r w:rsidR="00F00CC7" w:rsidRPr="00180F18">
        <w:rPr>
          <w:rFonts w:ascii="Century Gothic" w:hAnsi="Century Gothic"/>
          <w:color w:val="000000" w:themeColor="text1"/>
          <w:sz w:val="22"/>
          <w:szCs w:val="22"/>
        </w:rPr>
        <w:t xml:space="preserve">pel niet de Romeinse munten waren, maar de tempel </w:t>
      </w:r>
      <w:proofErr w:type="spellStart"/>
      <w:r w:rsidR="00F00CC7" w:rsidRPr="00180F18">
        <w:rPr>
          <w:rFonts w:ascii="Century Gothic" w:hAnsi="Century Gothic"/>
          <w:color w:val="000000" w:themeColor="text1"/>
          <w:sz w:val="22"/>
          <w:szCs w:val="22"/>
        </w:rPr>
        <w:t>shekel</w:t>
      </w:r>
      <w:proofErr w:type="spellEnd"/>
      <w:r w:rsidR="00F00CC7" w:rsidRPr="00180F18">
        <w:rPr>
          <w:rFonts w:ascii="Century Gothic" w:hAnsi="Century Gothic"/>
          <w:color w:val="000000" w:themeColor="text1"/>
          <w:sz w:val="22"/>
          <w:szCs w:val="22"/>
        </w:rPr>
        <w:t xml:space="preserve">. </w:t>
      </w:r>
    </w:p>
    <w:p w:rsidR="00FD23A8" w:rsidRPr="00180F18" w:rsidRDefault="00F00CC7" w:rsidP="000D2747">
      <w:pPr>
        <w:rPr>
          <w:rFonts w:ascii="Century Gothic" w:hAnsi="Century Gothic"/>
          <w:color w:val="000000" w:themeColor="text1"/>
          <w:sz w:val="22"/>
          <w:szCs w:val="22"/>
        </w:rPr>
      </w:pPr>
      <w:r w:rsidRPr="00B00B1B">
        <w:rPr>
          <w:rFonts w:ascii="Century Gothic" w:hAnsi="Century Gothic"/>
          <w:color w:val="000000" w:themeColor="text1"/>
          <w:spacing w:val="-4"/>
          <w:sz w:val="22"/>
          <w:szCs w:val="22"/>
        </w:rPr>
        <w:t>Eigenlijk ging het om iets anders. Jezus wil interpelleren in de diepte. Hij wil duidelijk maken dat in Gods</w:t>
      </w:r>
      <w:r w:rsidRPr="00180F18">
        <w:rPr>
          <w:rFonts w:ascii="Century Gothic" w:hAnsi="Century Gothic"/>
          <w:color w:val="000000" w:themeColor="text1"/>
          <w:sz w:val="22"/>
          <w:szCs w:val="22"/>
        </w:rPr>
        <w:t xml:space="preserve"> </w:t>
      </w:r>
      <w:r w:rsidRPr="00B00B1B">
        <w:rPr>
          <w:rFonts w:ascii="Century Gothic" w:hAnsi="Century Gothic"/>
          <w:color w:val="000000" w:themeColor="text1"/>
          <w:spacing w:val="-4"/>
          <w:sz w:val="22"/>
          <w:szCs w:val="22"/>
        </w:rPr>
        <w:t>droom, de relatie tussen hemzelf en de mens en ook gebed geen ruilhandeltje is. Dat het niet de mens</w:t>
      </w:r>
      <w:r w:rsidRPr="00180F18">
        <w:rPr>
          <w:rFonts w:ascii="Century Gothic" w:hAnsi="Century Gothic"/>
          <w:color w:val="000000" w:themeColor="text1"/>
          <w:sz w:val="22"/>
          <w:szCs w:val="22"/>
        </w:rPr>
        <w:t xml:space="preserve"> is die impact moet proberen te hebben op God, maar dat het God is die wil werken in het hart van de mens.</w:t>
      </w:r>
    </w:p>
    <w:p w:rsidR="00F00CC7" w:rsidRPr="00180F18" w:rsidRDefault="00F00CC7" w:rsidP="000D2747">
      <w:pPr>
        <w:rPr>
          <w:rFonts w:ascii="Century Gothic" w:hAnsi="Century Gothic"/>
          <w:color w:val="000000" w:themeColor="text1"/>
          <w:sz w:val="22"/>
          <w:szCs w:val="22"/>
        </w:rPr>
      </w:pPr>
    </w:p>
    <w:p w:rsidR="00F00CC7" w:rsidRPr="00180F18" w:rsidRDefault="00F00CC7" w:rsidP="000D2747">
      <w:pPr>
        <w:rPr>
          <w:rFonts w:ascii="Century Gothic" w:hAnsi="Century Gothic"/>
          <w:color w:val="000000" w:themeColor="text1"/>
          <w:sz w:val="22"/>
          <w:szCs w:val="22"/>
        </w:rPr>
      </w:pPr>
      <w:r w:rsidRPr="00180F18">
        <w:rPr>
          <w:rFonts w:ascii="Century Gothic" w:hAnsi="Century Gothic"/>
          <w:color w:val="000000" w:themeColor="text1"/>
          <w:sz w:val="22"/>
          <w:szCs w:val="22"/>
        </w:rPr>
        <w:lastRenderedPageBreak/>
        <w:t>Bovendien is Jezus’ verontwaardiging ook gericht tegen de geestelijken die van de Joodse gods</w:t>
      </w:r>
      <w:r w:rsidRPr="00180F18">
        <w:rPr>
          <w:rFonts w:ascii="Century Gothic" w:hAnsi="Century Gothic"/>
          <w:color w:val="000000" w:themeColor="text1"/>
          <w:sz w:val="22"/>
          <w:szCs w:val="22"/>
        </w:rPr>
        <w:softHyphen/>
        <w:t>dienst een systeem hadden gemaakt gebaseerd op uitsluiting. Dit zag je zelfs aan de manier waar</w:t>
      </w:r>
      <w:r w:rsidR="003C3FC1">
        <w:rPr>
          <w:rFonts w:ascii="Century Gothic" w:hAnsi="Century Gothic"/>
          <w:color w:val="000000" w:themeColor="text1"/>
          <w:sz w:val="22"/>
          <w:szCs w:val="22"/>
        </w:rPr>
        <w:softHyphen/>
      </w:r>
      <w:r w:rsidRPr="00180F18">
        <w:rPr>
          <w:rFonts w:ascii="Century Gothic" w:hAnsi="Century Gothic"/>
          <w:color w:val="000000" w:themeColor="text1"/>
          <w:sz w:val="22"/>
          <w:szCs w:val="22"/>
        </w:rPr>
        <w:t>op de tempel was gebouwd, met meerdere barrières of filters, streng bewaakt door de priesters. Vreemdelingen hadden slechts toegang tot de buitenste voorhof. Vrouwen konden iets dichterbij komen. Enkel de joodse mannen konden de echte tempel binnengaan, en het heilige de heilige was enkel toegankelijk voor de hogepriester.</w:t>
      </w:r>
    </w:p>
    <w:p w:rsidR="00F00CC7" w:rsidRPr="00180F18" w:rsidRDefault="00F00CC7" w:rsidP="000D2747">
      <w:pPr>
        <w:rPr>
          <w:rFonts w:ascii="Century Gothic" w:hAnsi="Century Gothic"/>
          <w:color w:val="000000" w:themeColor="text1"/>
          <w:sz w:val="22"/>
          <w:szCs w:val="22"/>
        </w:rPr>
      </w:pPr>
      <w:r w:rsidRPr="003C3FC1">
        <w:rPr>
          <w:rFonts w:ascii="Century Gothic" w:hAnsi="Century Gothic"/>
          <w:color w:val="000000" w:themeColor="text1"/>
          <w:spacing w:val="-2"/>
          <w:sz w:val="22"/>
          <w:szCs w:val="22"/>
        </w:rPr>
        <w:t>Jezus komt duidelijk maken dat God niemand wil buitensluiten</w:t>
      </w:r>
      <w:r w:rsidR="00180F18" w:rsidRPr="003C3FC1">
        <w:rPr>
          <w:rFonts w:ascii="Century Gothic" w:hAnsi="Century Gothic"/>
          <w:color w:val="000000" w:themeColor="text1"/>
          <w:spacing w:val="-2"/>
          <w:sz w:val="22"/>
          <w:szCs w:val="22"/>
        </w:rPr>
        <w:t xml:space="preserve"> (Lees Jesaja 56:1-8 waaruit Jezus vers 7</w:t>
      </w:r>
      <w:r w:rsidR="00180F18" w:rsidRPr="00180F18">
        <w:rPr>
          <w:rFonts w:ascii="Century Gothic" w:hAnsi="Century Gothic"/>
          <w:color w:val="000000" w:themeColor="text1"/>
          <w:sz w:val="22"/>
          <w:szCs w:val="22"/>
        </w:rPr>
        <w:t xml:space="preserve"> citeert daar in de tempel!)</w:t>
      </w:r>
      <w:r w:rsidRPr="00180F18">
        <w:rPr>
          <w:rFonts w:ascii="Century Gothic" w:hAnsi="Century Gothic"/>
          <w:color w:val="000000" w:themeColor="text1"/>
          <w:sz w:val="22"/>
          <w:szCs w:val="22"/>
        </w:rPr>
        <w:t>. Hij komt een God verkondigen die zijn liefde aanbiedt aan eenieder, zonder onderscheid. Daarom ook dat Jezus na deze episode blinden en lammen geneest, en dat het kinderen zijn die hem aanroepen.</w:t>
      </w:r>
    </w:p>
    <w:p w:rsidR="00180F18" w:rsidRPr="00180F18" w:rsidRDefault="00180F18" w:rsidP="000D2747">
      <w:pPr>
        <w:rPr>
          <w:rFonts w:ascii="Century Gothic" w:hAnsi="Century Gothic"/>
          <w:color w:val="000000" w:themeColor="text1"/>
          <w:sz w:val="10"/>
          <w:szCs w:val="10"/>
        </w:rPr>
      </w:pPr>
    </w:p>
    <w:p w:rsidR="00180F18" w:rsidRPr="00180F18" w:rsidRDefault="00180F18" w:rsidP="00180F18">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b/>
          <w:color w:val="800000"/>
          <w:sz w:val="22"/>
          <w:szCs w:val="22"/>
          <w:u w:val="single"/>
        </w:rPr>
      </w:pPr>
      <w:r w:rsidRPr="00180F18">
        <w:rPr>
          <w:rFonts w:ascii="Century Gothic" w:hAnsi="Century Gothic"/>
          <w:b/>
          <w:color w:val="800000"/>
          <w:sz w:val="22"/>
          <w:szCs w:val="22"/>
          <w:u w:val="single"/>
        </w:rPr>
        <w:t>Samen overleggen</w:t>
      </w:r>
    </w:p>
    <w:p w:rsidR="00180F18" w:rsidRPr="00180F18" w:rsidRDefault="00180F18" w:rsidP="00180F18">
      <w:pPr>
        <w:pStyle w:val="ListParagraph"/>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color w:val="800000"/>
          <w:spacing w:val="-2"/>
          <w:sz w:val="22"/>
          <w:szCs w:val="22"/>
        </w:rPr>
      </w:pPr>
      <w:r w:rsidRPr="00180F18">
        <w:rPr>
          <w:rFonts w:ascii="Century Gothic" w:hAnsi="Century Gothic"/>
          <w:color w:val="800000"/>
          <w:sz w:val="22"/>
          <w:szCs w:val="22"/>
        </w:rPr>
        <w:t>Waar zijn wij aan toe als Kerk? De Kerk zou een hartelijke plaats moeten zijn waar mensen zich aanvaard weten, zonder etiket, vergeven, bemind… Een Kerk die openstaat voor eenieder, ook voor zij die onderuit gegaan zijn. Hoe zit dat in werkelijkheid?</w:t>
      </w:r>
    </w:p>
    <w:p w:rsidR="00180F18" w:rsidRPr="00180F18" w:rsidRDefault="00180F18" w:rsidP="00180F18">
      <w:pPr>
        <w:pStyle w:val="ListParagraph"/>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color w:val="800000"/>
          <w:spacing w:val="-2"/>
          <w:sz w:val="22"/>
          <w:szCs w:val="22"/>
        </w:rPr>
      </w:pPr>
      <w:r w:rsidRPr="00180F18">
        <w:rPr>
          <w:rFonts w:ascii="Century Gothic" w:hAnsi="Century Gothic"/>
          <w:color w:val="800000"/>
          <w:sz w:val="22"/>
          <w:szCs w:val="22"/>
        </w:rPr>
        <w:t>Is gebed niet te vaak een soort ruilhandel met God? Welke verandering van mentaliteit is er nodig denkt u?</w:t>
      </w:r>
    </w:p>
    <w:p w:rsidR="00180F18" w:rsidRPr="00180F18" w:rsidRDefault="00180F18" w:rsidP="000D2747">
      <w:pPr>
        <w:rPr>
          <w:rFonts w:ascii="Century Gothic" w:hAnsi="Century Gothic"/>
          <w:color w:val="000000" w:themeColor="text1"/>
          <w:sz w:val="22"/>
          <w:szCs w:val="22"/>
        </w:rPr>
      </w:pPr>
    </w:p>
    <w:p w:rsidR="00180F18" w:rsidRPr="00180F18" w:rsidRDefault="00180F18" w:rsidP="00180F18">
      <w:pPr>
        <w:shd w:val="clear" w:color="auto" w:fill="E6E6E6"/>
        <w:rPr>
          <w:rFonts w:ascii="Century Gothic" w:hAnsi="Century Gothic" w:cs="Georgia"/>
          <w:b/>
          <w:color w:val="242424"/>
          <w:sz w:val="22"/>
          <w:szCs w:val="22"/>
        </w:rPr>
      </w:pPr>
      <w:r w:rsidRPr="00180F18">
        <w:rPr>
          <w:rFonts w:ascii="Century Gothic" w:hAnsi="Century Gothic" w:cs="Georgia"/>
          <w:b/>
          <w:color w:val="242424"/>
          <w:sz w:val="22"/>
          <w:szCs w:val="22"/>
        </w:rPr>
        <w:t>3. De onvruchtbare vijgenboom</w:t>
      </w:r>
    </w:p>
    <w:p w:rsidR="00180F18" w:rsidRPr="00180F18" w:rsidRDefault="00180F18" w:rsidP="000D2747">
      <w:pPr>
        <w:rPr>
          <w:rFonts w:ascii="Century Gothic" w:hAnsi="Century Gothic"/>
          <w:color w:val="000000" w:themeColor="text1"/>
          <w:sz w:val="8"/>
          <w:szCs w:val="8"/>
        </w:rPr>
      </w:pPr>
    </w:p>
    <w:p w:rsidR="00180F18" w:rsidRPr="00180F18" w:rsidRDefault="00180F18" w:rsidP="000D2747">
      <w:pPr>
        <w:rPr>
          <w:rFonts w:ascii="Century Gothic" w:hAnsi="Century Gothic"/>
          <w:color w:val="3366FF"/>
          <w:sz w:val="22"/>
          <w:szCs w:val="22"/>
        </w:rPr>
      </w:pPr>
      <w:r w:rsidRPr="00180F18">
        <w:rPr>
          <w:rFonts w:ascii="Century Gothic" w:hAnsi="Century Gothic"/>
          <w:color w:val="3366FF"/>
          <w:sz w:val="22"/>
          <w:szCs w:val="22"/>
        </w:rPr>
        <w:t xml:space="preserve">“Langs de weg zag hij een vijgenboom staan. Hij liep ernaartoe, maar er zaten alleen maar bladeren aan. Daarop zei hij tegen de boom: ‘Nooit ofte nimmer </w:t>
      </w:r>
      <w:proofErr w:type="spellStart"/>
      <w:r w:rsidRPr="00180F18">
        <w:rPr>
          <w:rFonts w:ascii="Century Gothic" w:hAnsi="Century Gothic"/>
          <w:color w:val="3366FF"/>
          <w:sz w:val="22"/>
          <w:szCs w:val="22"/>
        </w:rPr>
        <w:t>zul</w:t>
      </w:r>
      <w:proofErr w:type="spellEnd"/>
      <w:r w:rsidRPr="00180F18">
        <w:rPr>
          <w:rFonts w:ascii="Century Gothic" w:hAnsi="Century Gothic"/>
          <w:color w:val="3366FF"/>
          <w:sz w:val="22"/>
          <w:szCs w:val="22"/>
        </w:rPr>
        <w:t xml:space="preserve"> je meer vrucht dragen!’ Ogenblikkelijk verdorde de vijgenboom.” (21:19)</w:t>
      </w:r>
    </w:p>
    <w:p w:rsidR="00180F18" w:rsidRDefault="00B00B1B" w:rsidP="000D2747">
      <w:pPr>
        <w:rPr>
          <w:rFonts w:ascii="Century Gothic" w:hAnsi="Century Gothic"/>
          <w:color w:val="000000" w:themeColor="text1"/>
          <w:sz w:val="22"/>
          <w:szCs w:val="22"/>
        </w:rPr>
      </w:pPr>
      <w:r>
        <w:rPr>
          <w:rFonts w:ascii="Century Gothic" w:hAnsi="Century Gothic"/>
          <w:color w:val="000000" w:themeColor="text1"/>
          <w:sz w:val="22"/>
          <w:szCs w:val="22"/>
        </w:rPr>
        <w:t>Zowel de vijgenboom als de wijngaard (zie Jesaja 5) staan in de Bijbel symbool voor Gods volk. Jezus’ vervloeking en optreden zijn een soort parabel, een symbolische handeling om visueel te maken wat niet gezien kan worden maar toch reëel is: de tempel heeft afgedaan. Verdord tot aan de wortel. Er is geen enkel teken van vrucht. Deze tempel is niet meer Gods tempel.</w:t>
      </w:r>
    </w:p>
    <w:p w:rsidR="00B00B1B" w:rsidRPr="00180F18" w:rsidRDefault="00B00B1B" w:rsidP="00B00B1B">
      <w:pPr>
        <w:spacing w:before="120"/>
        <w:rPr>
          <w:rFonts w:ascii="Century Gothic" w:hAnsi="Century Gothic"/>
          <w:color w:val="000000" w:themeColor="text1"/>
          <w:sz w:val="22"/>
          <w:szCs w:val="22"/>
        </w:rPr>
      </w:pPr>
      <w:r>
        <w:rPr>
          <w:rFonts w:ascii="Century Gothic" w:hAnsi="Century Gothic"/>
          <w:color w:val="000000" w:themeColor="text1"/>
          <w:sz w:val="22"/>
          <w:szCs w:val="22"/>
        </w:rPr>
        <w:t>Eens te meer herinnert de evangelist ons er aan dat Gods Koninkrijk een verandering vereist van denken en van houding. Voortaan is het de persoon van Jezus die, als een levensboom, iedereen verenigt die wil deel hebben aan die vrucht, en niet meer die vormelijke godsdienst die veroordeel</w:t>
      </w:r>
      <w:r>
        <w:rPr>
          <w:rFonts w:ascii="Century Gothic" w:hAnsi="Century Gothic"/>
          <w:color w:val="000000" w:themeColor="text1"/>
          <w:sz w:val="22"/>
          <w:szCs w:val="22"/>
        </w:rPr>
        <w:softHyphen/>
        <w:t>de en waar het vooral ging om het volgen van regels en voorschriften.</w:t>
      </w:r>
    </w:p>
    <w:p w:rsidR="00180F18" w:rsidRDefault="00180F18" w:rsidP="000D2747">
      <w:pPr>
        <w:rPr>
          <w:rFonts w:ascii="Century Gothic" w:hAnsi="Century Gothic"/>
          <w:color w:val="000000" w:themeColor="text1"/>
          <w:sz w:val="22"/>
          <w:szCs w:val="22"/>
        </w:rPr>
      </w:pPr>
    </w:p>
    <w:p w:rsidR="00B00B1B" w:rsidRPr="00180F18" w:rsidRDefault="00B00B1B" w:rsidP="00B00B1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b/>
          <w:color w:val="800000"/>
          <w:sz w:val="22"/>
          <w:szCs w:val="22"/>
          <w:u w:val="single"/>
        </w:rPr>
      </w:pPr>
      <w:r w:rsidRPr="00180F18">
        <w:rPr>
          <w:rFonts w:ascii="Century Gothic" w:hAnsi="Century Gothic"/>
          <w:b/>
          <w:color w:val="800000"/>
          <w:sz w:val="22"/>
          <w:szCs w:val="22"/>
          <w:u w:val="single"/>
        </w:rPr>
        <w:t>Samen overleggen</w:t>
      </w:r>
    </w:p>
    <w:p w:rsidR="00B00B1B" w:rsidRPr="00B00B1B" w:rsidRDefault="00B00B1B" w:rsidP="00B00B1B">
      <w:pPr>
        <w:pStyle w:val="ListParagraph"/>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color w:val="800000"/>
          <w:spacing w:val="-2"/>
          <w:sz w:val="22"/>
          <w:szCs w:val="22"/>
        </w:rPr>
      </w:pPr>
      <w:r>
        <w:rPr>
          <w:rFonts w:ascii="Century Gothic" w:hAnsi="Century Gothic"/>
          <w:color w:val="800000"/>
          <w:sz w:val="22"/>
          <w:szCs w:val="22"/>
        </w:rPr>
        <w:t>“Het is mijn verlangen dat u vrucht draagt in overvloed…” Wat zijn de vruchten waar God van droomt voor ons?</w:t>
      </w:r>
    </w:p>
    <w:p w:rsidR="00B00B1B" w:rsidRPr="005A59AE" w:rsidRDefault="00B00B1B" w:rsidP="00B00B1B">
      <w:pPr>
        <w:pStyle w:val="ListParagraph"/>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color w:val="800000"/>
          <w:spacing w:val="-2"/>
          <w:sz w:val="22"/>
          <w:szCs w:val="22"/>
        </w:rPr>
      </w:pPr>
      <w:r>
        <w:rPr>
          <w:rFonts w:ascii="Century Gothic" w:hAnsi="Century Gothic"/>
          <w:color w:val="800000"/>
          <w:sz w:val="22"/>
          <w:szCs w:val="22"/>
        </w:rPr>
        <w:t>Zou het kunnen dat het in onze kerk soms vooral gaat om vormendienst, te volgen regeltjes en voorschriften, geboden en verboden</w:t>
      </w:r>
      <w:r w:rsidR="005A59AE">
        <w:rPr>
          <w:rFonts w:ascii="Century Gothic" w:hAnsi="Century Gothic"/>
          <w:color w:val="800000"/>
          <w:sz w:val="22"/>
          <w:szCs w:val="22"/>
        </w:rPr>
        <w:t>, veroordeling… en minder ‘vruchtdragers’ voor wie op zoek is naar zin in het leven?</w:t>
      </w:r>
    </w:p>
    <w:p w:rsidR="005A59AE" w:rsidRPr="00180F18" w:rsidRDefault="005A59AE" w:rsidP="00B00B1B">
      <w:pPr>
        <w:pStyle w:val="ListParagraph"/>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color w:val="800000"/>
          <w:spacing w:val="-2"/>
          <w:sz w:val="22"/>
          <w:szCs w:val="22"/>
        </w:rPr>
      </w:pPr>
      <w:r>
        <w:rPr>
          <w:rFonts w:ascii="Century Gothic" w:hAnsi="Century Gothic"/>
          <w:color w:val="800000"/>
          <w:sz w:val="22"/>
          <w:szCs w:val="22"/>
        </w:rPr>
        <w:t>Hoe kunnen we van onze geloofsgemeenschappen ‘levensbomen’ maken die levenszin geven, en mensen om ons heen aantrekken?</w:t>
      </w:r>
    </w:p>
    <w:p w:rsidR="00B00B1B" w:rsidRDefault="00B00B1B" w:rsidP="000D2747">
      <w:pPr>
        <w:rPr>
          <w:rFonts w:ascii="Century Gothic" w:hAnsi="Century Gothic"/>
          <w:color w:val="000000" w:themeColor="text1"/>
          <w:sz w:val="22"/>
          <w:szCs w:val="22"/>
        </w:rPr>
      </w:pPr>
    </w:p>
    <w:p w:rsidR="005A59AE" w:rsidRPr="00180F18" w:rsidRDefault="005A59AE" w:rsidP="005A59AE">
      <w:pPr>
        <w:shd w:val="clear" w:color="auto" w:fill="E6E6E6"/>
        <w:rPr>
          <w:rFonts w:ascii="Century Gothic" w:hAnsi="Century Gothic" w:cs="Georgia"/>
          <w:b/>
          <w:color w:val="242424"/>
          <w:sz w:val="22"/>
          <w:szCs w:val="22"/>
        </w:rPr>
      </w:pPr>
      <w:r>
        <w:rPr>
          <w:rFonts w:ascii="Century Gothic" w:hAnsi="Century Gothic" w:cs="Georgia"/>
          <w:b/>
          <w:color w:val="242424"/>
          <w:sz w:val="22"/>
          <w:szCs w:val="22"/>
        </w:rPr>
        <w:t>4</w:t>
      </w:r>
      <w:r w:rsidRPr="00180F18">
        <w:rPr>
          <w:rFonts w:ascii="Century Gothic" w:hAnsi="Century Gothic" w:cs="Georgia"/>
          <w:b/>
          <w:color w:val="242424"/>
          <w:sz w:val="22"/>
          <w:szCs w:val="22"/>
        </w:rPr>
        <w:t xml:space="preserve">. De </w:t>
      </w:r>
      <w:r>
        <w:rPr>
          <w:rFonts w:ascii="Century Gothic" w:hAnsi="Century Gothic" w:cs="Georgia"/>
          <w:b/>
          <w:color w:val="242424"/>
          <w:sz w:val="22"/>
          <w:szCs w:val="22"/>
        </w:rPr>
        <w:t>parabel van de twee zonen</w:t>
      </w:r>
    </w:p>
    <w:p w:rsidR="005A59AE" w:rsidRDefault="005A59AE" w:rsidP="005A59AE">
      <w:pPr>
        <w:spacing w:before="120"/>
        <w:rPr>
          <w:rFonts w:ascii="Century Gothic" w:hAnsi="Century Gothic"/>
          <w:color w:val="000000" w:themeColor="text1"/>
          <w:sz w:val="22"/>
          <w:szCs w:val="22"/>
        </w:rPr>
      </w:pPr>
      <w:r w:rsidRPr="005A59AE">
        <w:rPr>
          <w:rFonts w:ascii="Century Gothic" w:hAnsi="Century Gothic"/>
          <w:color w:val="3366FF"/>
          <w:sz w:val="22"/>
          <w:szCs w:val="22"/>
          <w:lang w:val="en-US"/>
        </w:rPr>
        <w:t>“</w:t>
      </w:r>
      <w:proofErr w:type="spellStart"/>
      <w:r w:rsidRPr="005A59AE">
        <w:rPr>
          <w:rFonts w:ascii="Century Gothic" w:hAnsi="Century Gothic"/>
          <w:color w:val="3366FF"/>
          <w:sz w:val="22"/>
          <w:szCs w:val="22"/>
          <w:lang w:val="en-US"/>
        </w:rPr>
        <w:t>Daarop</w:t>
      </w:r>
      <w:proofErr w:type="spellEnd"/>
      <w:r w:rsidRPr="005A59AE">
        <w:rPr>
          <w:rFonts w:ascii="Century Gothic" w:hAnsi="Century Gothic"/>
          <w:color w:val="3366FF"/>
          <w:sz w:val="22"/>
          <w:szCs w:val="22"/>
          <w:lang w:val="en-US"/>
        </w:rPr>
        <w:t xml:space="preserve"> </w:t>
      </w:r>
      <w:proofErr w:type="spellStart"/>
      <w:r w:rsidRPr="005A59AE">
        <w:rPr>
          <w:rFonts w:ascii="Century Gothic" w:hAnsi="Century Gothic"/>
          <w:color w:val="3366FF"/>
          <w:sz w:val="22"/>
          <w:szCs w:val="22"/>
          <w:lang w:val="en-US"/>
        </w:rPr>
        <w:t>zei</w:t>
      </w:r>
      <w:proofErr w:type="spellEnd"/>
      <w:r w:rsidRPr="005A59AE">
        <w:rPr>
          <w:rFonts w:ascii="Century Gothic" w:hAnsi="Century Gothic"/>
          <w:color w:val="3366FF"/>
          <w:sz w:val="22"/>
          <w:szCs w:val="22"/>
          <w:lang w:val="en-US"/>
        </w:rPr>
        <w:t xml:space="preserve"> </w:t>
      </w:r>
      <w:proofErr w:type="spellStart"/>
      <w:r w:rsidRPr="005A59AE">
        <w:rPr>
          <w:rFonts w:ascii="Century Gothic" w:hAnsi="Century Gothic"/>
          <w:color w:val="3366FF"/>
          <w:sz w:val="22"/>
          <w:szCs w:val="22"/>
          <w:lang w:val="en-US"/>
        </w:rPr>
        <w:t>Jezus</w:t>
      </w:r>
      <w:proofErr w:type="spellEnd"/>
      <w:r w:rsidRPr="005A59AE">
        <w:rPr>
          <w:rFonts w:ascii="Century Gothic" w:hAnsi="Century Gothic"/>
          <w:color w:val="3366FF"/>
          <w:sz w:val="22"/>
          <w:szCs w:val="22"/>
          <w:lang w:val="en-US"/>
        </w:rPr>
        <w:t>: ‘</w:t>
      </w:r>
      <w:proofErr w:type="spellStart"/>
      <w:r w:rsidRPr="005A59AE">
        <w:rPr>
          <w:rFonts w:ascii="Century Gothic" w:hAnsi="Century Gothic"/>
          <w:color w:val="3366FF"/>
          <w:sz w:val="22"/>
          <w:szCs w:val="22"/>
          <w:lang w:val="en-US"/>
        </w:rPr>
        <w:t>Ik</w:t>
      </w:r>
      <w:proofErr w:type="spellEnd"/>
      <w:r w:rsidRPr="005A59AE">
        <w:rPr>
          <w:rFonts w:ascii="Century Gothic" w:hAnsi="Century Gothic"/>
          <w:color w:val="3366FF"/>
          <w:sz w:val="22"/>
          <w:szCs w:val="22"/>
          <w:lang w:val="en-US"/>
        </w:rPr>
        <w:t xml:space="preserve"> </w:t>
      </w:r>
      <w:proofErr w:type="spellStart"/>
      <w:r w:rsidRPr="005A59AE">
        <w:rPr>
          <w:rFonts w:ascii="Century Gothic" w:hAnsi="Century Gothic"/>
          <w:color w:val="3366FF"/>
          <w:sz w:val="22"/>
          <w:szCs w:val="22"/>
          <w:lang w:val="en-US"/>
        </w:rPr>
        <w:t>verzeker</w:t>
      </w:r>
      <w:proofErr w:type="spellEnd"/>
      <w:r w:rsidRPr="005A59AE">
        <w:rPr>
          <w:rFonts w:ascii="Century Gothic" w:hAnsi="Century Gothic"/>
          <w:color w:val="3366FF"/>
          <w:sz w:val="22"/>
          <w:szCs w:val="22"/>
          <w:lang w:val="en-US"/>
        </w:rPr>
        <w:t xml:space="preserve"> u: de </w:t>
      </w:r>
      <w:proofErr w:type="spellStart"/>
      <w:r w:rsidRPr="005A59AE">
        <w:rPr>
          <w:rFonts w:ascii="Century Gothic" w:hAnsi="Century Gothic"/>
          <w:color w:val="3366FF"/>
          <w:sz w:val="22"/>
          <w:szCs w:val="22"/>
          <w:lang w:val="en-US"/>
        </w:rPr>
        <w:t>tollenaars</w:t>
      </w:r>
      <w:proofErr w:type="spellEnd"/>
      <w:r w:rsidRPr="005A59AE">
        <w:rPr>
          <w:rFonts w:ascii="Century Gothic" w:hAnsi="Century Gothic"/>
          <w:color w:val="3366FF"/>
          <w:sz w:val="22"/>
          <w:szCs w:val="22"/>
          <w:lang w:val="en-US"/>
        </w:rPr>
        <w:t xml:space="preserve"> en de </w:t>
      </w:r>
      <w:proofErr w:type="spellStart"/>
      <w:r w:rsidRPr="005A59AE">
        <w:rPr>
          <w:rFonts w:ascii="Century Gothic" w:hAnsi="Century Gothic"/>
          <w:color w:val="3366FF"/>
          <w:sz w:val="22"/>
          <w:szCs w:val="22"/>
          <w:lang w:val="en-US"/>
        </w:rPr>
        <w:t>hoeren</w:t>
      </w:r>
      <w:proofErr w:type="spellEnd"/>
      <w:r w:rsidRPr="005A59AE">
        <w:rPr>
          <w:rFonts w:ascii="Century Gothic" w:hAnsi="Century Gothic"/>
          <w:color w:val="3366FF"/>
          <w:sz w:val="22"/>
          <w:szCs w:val="22"/>
          <w:lang w:val="en-US"/>
        </w:rPr>
        <w:t xml:space="preserve"> </w:t>
      </w:r>
      <w:proofErr w:type="spellStart"/>
      <w:r w:rsidRPr="005A59AE">
        <w:rPr>
          <w:rFonts w:ascii="Century Gothic" w:hAnsi="Century Gothic"/>
          <w:color w:val="3366FF"/>
          <w:sz w:val="22"/>
          <w:szCs w:val="22"/>
          <w:lang w:val="en-US"/>
        </w:rPr>
        <w:t>zijn</w:t>
      </w:r>
      <w:proofErr w:type="spellEnd"/>
      <w:r w:rsidRPr="005A59AE">
        <w:rPr>
          <w:rFonts w:ascii="Century Gothic" w:hAnsi="Century Gothic"/>
          <w:color w:val="3366FF"/>
          <w:sz w:val="22"/>
          <w:szCs w:val="22"/>
          <w:lang w:val="en-US"/>
        </w:rPr>
        <w:t xml:space="preserve"> u </w:t>
      </w:r>
      <w:proofErr w:type="spellStart"/>
      <w:r w:rsidRPr="005A59AE">
        <w:rPr>
          <w:rFonts w:ascii="Century Gothic" w:hAnsi="Century Gothic"/>
          <w:color w:val="3366FF"/>
          <w:sz w:val="22"/>
          <w:szCs w:val="22"/>
          <w:lang w:val="en-US"/>
        </w:rPr>
        <w:t>voor</w:t>
      </w:r>
      <w:proofErr w:type="spellEnd"/>
      <w:r w:rsidRPr="005A59AE">
        <w:rPr>
          <w:rFonts w:ascii="Century Gothic" w:hAnsi="Century Gothic"/>
          <w:color w:val="3366FF"/>
          <w:sz w:val="22"/>
          <w:szCs w:val="22"/>
          <w:lang w:val="en-US"/>
        </w:rPr>
        <w:t xml:space="preserve"> </w:t>
      </w:r>
      <w:proofErr w:type="spellStart"/>
      <w:r w:rsidRPr="005A59AE">
        <w:rPr>
          <w:rFonts w:ascii="Century Gothic" w:hAnsi="Century Gothic"/>
          <w:color w:val="3366FF"/>
          <w:sz w:val="22"/>
          <w:szCs w:val="22"/>
          <w:lang w:val="en-US"/>
        </w:rPr>
        <w:t>bij</w:t>
      </w:r>
      <w:proofErr w:type="spellEnd"/>
      <w:r w:rsidRPr="005A59AE">
        <w:rPr>
          <w:rFonts w:ascii="Century Gothic" w:hAnsi="Century Gothic"/>
          <w:color w:val="3366FF"/>
          <w:sz w:val="22"/>
          <w:szCs w:val="22"/>
          <w:lang w:val="en-US"/>
        </w:rPr>
        <w:t xml:space="preserve"> het </w:t>
      </w:r>
      <w:proofErr w:type="spellStart"/>
      <w:r w:rsidRPr="005A59AE">
        <w:rPr>
          <w:rFonts w:ascii="Century Gothic" w:hAnsi="Century Gothic"/>
          <w:color w:val="3366FF"/>
          <w:sz w:val="22"/>
          <w:szCs w:val="22"/>
          <w:lang w:val="en-US"/>
        </w:rPr>
        <w:t>binnengaan</w:t>
      </w:r>
      <w:proofErr w:type="spellEnd"/>
      <w:r w:rsidRPr="005A59AE">
        <w:rPr>
          <w:rFonts w:ascii="Century Gothic" w:hAnsi="Century Gothic"/>
          <w:color w:val="3366FF"/>
          <w:sz w:val="22"/>
          <w:szCs w:val="22"/>
          <w:lang w:val="en-US"/>
        </w:rPr>
        <w:t xml:space="preserve"> van het </w:t>
      </w:r>
      <w:proofErr w:type="spellStart"/>
      <w:r w:rsidRPr="005A59AE">
        <w:rPr>
          <w:rFonts w:ascii="Century Gothic" w:hAnsi="Century Gothic"/>
          <w:color w:val="3366FF"/>
          <w:sz w:val="22"/>
          <w:szCs w:val="22"/>
          <w:lang w:val="en-US"/>
        </w:rPr>
        <w:t>koninkrijk</w:t>
      </w:r>
      <w:proofErr w:type="spellEnd"/>
      <w:r w:rsidRPr="005A59AE">
        <w:rPr>
          <w:rFonts w:ascii="Century Gothic" w:hAnsi="Century Gothic"/>
          <w:color w:val="3366FF"/>
          <w:sz w:val="22"/>
          <w:szCs w:val="22"/>
          <w:lang w:val="en-US"/>
        </w:rPr>
        <w:t xml:space="preserve"> van God.”</w:t>
      </w:r>
      <w:r>
        <w:rPr>
          <w:rFonts w:ascii="Century Gothic" w:hAnsi="Century Gothic"/>
          <w:color w:val="000000" w:themeColor="text1"/>
          <w:sz w:val="22"/>
          <w:szCs w:val="22"/>
          <w:lang w:val="en-US"/>
        </w:rPr>
        <w:t xml:space="preserve"> (21:31)</w:t>
      </w:r>
    </w:p>
    <w:p w:rsidR="005A59AE" w:rsidRDefault="005A59AE" w:rsidP="005A59AE">
      <w:pPr>
        <w:spacing w:before="120"/>
        <w:rPr>
          <w:rFonts w:ascii="Century Gothic" w:hAnsi="Century Gothic"/>
          <w:color w:val="000000" w:themeColor="text1"/>
          <w:spacing w:val="-2"/>
          <w:sz w:val="22"/>
          <w:szCs w:val="22"/>
        </w:rPr>
      </w:pPr>
      <w:r>
        <w:rPr>
          <w:rFonts w:ascii="Century Gothic" w:hAnsi="Century Gothic"/>
          <w:color w:val="000000" w:themeColor="text1"/>
          <w:sz w:val="22"/>
          <w:szCs w:val="22"/>
        </w:rPr>
        <w:t xml:space="preserve">Volgens deze parabel hebben de geestelijke leiders niet Gods wil gedaan. Ze worden voorgesteld </w:t>
      </w:r>
      <w:r w:rsidRPr="005A59AE">
        <w:rPr>
          <w:rFonts w:ascii="Century Gothic" w:hAnsi="Century Gothic"/>
          <w:color w:val="000000" w:themeColor="text1"/>
          <w:spacing w:val="-2"/>
          <w:sz w:val="22"/>
          <w:szCs w:val="22"/>
        </w:rPr>
        <w:t>door de zoon die ‘ja’ zei, zonder het echter ook echt te doen. Nochtans hadden de geestelijke leiders</w:t>
      </w:r>
      <w:r>
        <w:rPr>
          <w:rFonts w:ascii="Century Gothic" w:hAnsi="Century Gothic"/>
          <w:color w:val="000000" w:themeColor="text1"/>
          <w:spacing w:val="-2"/>
          <w:sz w:val="22"/>
          <w:szCs w:val="22"/>
        </w:rPr>
        <w:t xml:space="preserve"> een groot verlangen om zich te houden aan Gods voorschriften. Hun stipte gehoorzaamheid gaf hen de zekerheid van een toegangs</w:t>
      </w:r>
      <w:r>
        <w:rPr>
          <w:rFonts w:ascii="Century Gothic" w:hAnsi="Century Gothic"/>
          <w:color w:val="000000" w:themeColor="text1"/>
          <w:spacing w:val="-2"/>
          <w:sz w:val="22"/>
          <w:szCs w:val="22"/>
        </w:rPr>
        <w:softHyphen/>
        <w:t>bewijs voor Gods koninkrijk. Kan dit hen kwalijk genomen worden?</w:t>
      </w:r>
    </w:p>
    <w:p w:rsidR="005A59AE" w:rsidRDefault="005A59AE" w:rsidP="005A59AE">
      <w:pPr>
        <w:spacing w:before="120"/>
        <w:rPr>
          <w:rFonts w:ascii="Century Gothic" w:hAnsi="Century Gothic"/>
          <w:color w:val="000000" w:themeColor="text1"/>
          <w:spacing w:val="-2"/>
          <w:sz w:val="22"/>
          <w:szCs w:val="22"/>
        </w:rPr>
      </w:pPr>
      <w:r>
        <w:rPr>
          <w:rFonts w:ascii="Century Gothic" w:hAnsi="Century Gothic"/>
          <w:color w:val="000000" w:themeColor="text1"/>
          <w:spacing w:val="-2"/>
          <w:sz w:val="22"/>
          <w:szCs w:val="22"/>
        </w:rPr>
        <w:t>Wanneer je het leven bestudeert van de Farizeeën, dan kom je al snel tot de conclusie dat hen geen gebrek aan ijver kon aangewreven worden. Ze werkten hard om zich heel scrupuleus aan Gods wet te onderwerpen. Ze vermeden zelfs contact met zij die dat niet deden, uit angst om moreel ‘besmet’ te raken. En toch vergelijkt Jezus hen met de zoon die wel ‘ja’ zegt, maar toch de wil van de vader niet doet. Als er geen gebrek om ijver in het spel is, waar gaat het dan wel om? Waarom suggereert Jezus dan ‘ongehoorzaamheid’? Wat ontbrak er? Hoe kun je ‘ja’ zeggen aan God, terwijl dat ja in werkelijk</w:t>
      </w:r>
      <w:r>
        <w:rPr>
          <w:rFonts w:ascii="Century Gothic" w:hAnsi="Century Gothic"/>
          <w:color w:val="000000" w:themeColor="text1"/>
          <w:spacing w:val="-2"/>
          <w:sz w:val="22"/>
          <w:szCs w:val="22"/>
        </w:rPr>
        <w:softHyphen/>
        <w:t>heid een nee is? Hoe kun je bereid zijn om God te dienen, terwijl dat engagement toch overeenkomt met ongehoorzaamheid?</w:t>
      </w:r>
    </w:p>
    <w:p w:rsidR="005A59AE" w:rsidRDefault="005A59AE" w:rsidP="005A59AE">
      <w:pPr>
        <w:spacing w:before="120"/>
        <w:rPr>
          <w:rFonts w:ascii="Century Gothic" w:hAnsi="Century Gothic"/>
          <w:color w:val="000000" w:themeColor="text1"/>
          <w:spacing w:val="-2"/>
          <w:sz w:val="22"/>
          <w:szCs w:val="22"/>
        </w:rPr>
      </w:pPr>
      <w:r>
        <w:rPr>
          <w:rFonts w:ascii="Century Gothic" w:hAnsi="Century Gothic"/>
          <w:color w:val="000000" w:themeColor="text1"/>
          <w:spacing w:val="-2"/>
          <w:sz w:val="22"/>
          <w:szCs w:val="22"/>
        </w:rPr>
        <w:t>Ook hier weer is er een oproep tot ‘bekering’</w:t>
      </w:r>
      <w:r w:rsidR="00A42EB6">
        <w:rPr>
          <w:rFonts w:ascii="Century Gothic" w:hAnsi="Century Gothic"/>
          <w:color w:val="000000" w:themeColor="text1"/>
          <w:spacing w:val="-2"/>
          <w:sz w:val="22"/>
          <w:szCs w:val="22"/>
        </w:rPr>
        <w:t xml:space="preserve">, die centrale rode draad in het </w:t>
      </w:r>
      <w:proofErr w:type="spellStart"/>
      <w:r w:rsidR="00A42EB6">
        <w:rPr>
          <w:rFonts w:ascii="Century Gothic" w:hAnsi="Century Gothic"/>
          <w:color w:val="000000" w:themeColor="text1"/>
          <w:spacing w:val="-2"/>
          <w:sz w:val="22"/>
          <w:szCs w:val="22"/>
        </w:rPr>
        <w:t>Matteüsevangelie</w:t>
      </w:r>
      <w:proofErr w:type="spellEnd"/>
      <w:r w:rsidR="00A42EB6">
        <w:rPr>
          <w:rFonts w:ascii="Century Gothic" w:hAnsi="Century Gothic"/>
          <w:color w:val="000000" w:themeColor="text1"/>
          <w:spacing w:val="-2"/>
          <w:sz w:val="22"/>
          <w:szCs w:val="22"/>
        </w:rPr>
        <w:t>. Tot bekering komen is niet in de eerste plaats het goede doen (zoals de Farizeeën), maar wel een open geest hebben, een luisterbereidheid naar God toe, bereidheid ook om zichzelf in vraag te stellen en een positieve stap te zetten. In zijn conclusie heeft Jezus het over hoeren en tollenaars (vaak ‘dieven’) die gevolg gaven aan de oproep tot bekering die Johannes de Doper gelanceerd had, en die op weg waren gegaan met Christus. Ze zijn nog hoer en tollenaar, maar ze zijn wel op weg, en zo doen ze – niettegenstaande alles – Gods wil voor hen op dat moment. De integristen echter die Jezus bekriti</w:t>
      </w:r>
      <w:r w:rsidR="00A42EB6">
        <w:rPr>
          <w:rFonts w:ascii="Century Gothic" w:hAnsi="Century Gothic"/>
          <w:color w:val="000000" w:themeColor="text1"/>
          <w:spacing w:val="-2"/>
          <w:sz w:val="22"/>
          <w:szCs w:val="22"/>
        </w:rPr>
        <w:softHyphen/>
        <w:t>seerden als zijnde te liberaal, die baden en tal van ‘goede daden’ deden… lijken op die andere zoon uit de parabel. Hij die met de mond positief reageert op Gods roep, maar die niet op weg gaat, die helemaal niet ziet wat er kan en moet veranderen in zijn denken, zijn manier van Bijbel lezen, zijn theo</w:t>
      </w:r>
      <w:r w:rsidR="00A42EB6">
        <w:rPr>
          <w:rFonts w:ascii="Century Gothic" w:hAnsi="Century Gothic"/>
          <w:color w:val="000000" w:themeColor="text1"/>
          <w:spacing w:val="-2"/>
          <w:sz w:val="22"/>
          <w:szCs w:val="22"/>
        </w:rPr>
        <w:softHyphen/>
        <w:t>logie, zijn politieke overtuigingen, zijn houding naar anderen toe… Deze mensen zeggen “Ik, Heer, sta hier voor U, ik behoor U toe!”… maar ze gaan geen cm vooruit. De wijngaard sterft af… in hen en om hen heen.</w:t>
      </w:r>
    </w:p>
    <w:p w:rsidR="00A42EB6" w:rsidRDefault="00A42EB6" w:rsidP="005A59AE">
      <w:pPr>
        <w:spacing w:before="120"/>
        <w:rPr>
          <w:rFonts w:ascii="Century Gothic" w:hAnsi="Century Gothic"/>
          <w:color w:val="000000" w:themeColor="text1"/>
          <w:spacing w:val="-2"/>
          <w:sz w:val="22"/>
          <w:szCs w:val="22"/>
        </w:rPr>
      </w:pPr>
      <w:r w:rsidRPr="00A42EB6">
        <w:rPr>
          <w:rFonts w:ascii="Century Gothic" w:hAnsi="Century Gothic"/>
          <w:color w:val="000000" w:themeColor="text1"/>
          <w:spacing w:val="-4"/>
          <w:sz w:val="22"/>
          <w:szCs w:val="22"/>
        </w:rPr>
        <w:t>Er is dus echt wel een tijd om zich te bekeren, om te veranderen van denken, om op weg te gaan. Wat</w:t>
      </w:r>
      <w:r>
        <w:rPr>
          <w:rFonts w:ascii="Century Gothic" w:hAnsi="Century Gothic"/>
          <w:color w:val="000000" w:themeColor="text1"/>
          <w:spacing w:val="-2"/>
          <w:sz w:val="22"/>
          <w:szCs w:val="22"/>
        </w:rPr>
        <w:t xml:space="preserve"> telt is die goede wil voor Gods aangezicht, die ‘goesting’ om te werken aan Gods droom, om bron van zegen te zijn in deze wereld, ieder in zijn eigen omgeving, op zijn eigen manier, op zijn eigen ritme. </w:t>
      </w:r>
    </w:p>
    <w:p w:rsidR="00A42EB6" w:rsidRDefault="00A42EB6" w:rsidP="005A59AE">
      <w:pPr>
        <w:spacing w:before="120"/>
        <w:rPr>
          <w:rFonts w:ascii="Century Gothic" w:hAnsi="Century Gothic"/>
          <w:color w:val="000000" w:themeColor="text1"/>
          <w:sz w:val="22"/>
          <w:szCs w:val="22"/>
        </w:rPr>
      </w:pPr>
      <w:r>
        <w:rPr>
          <w:rFonts w:ascii="Century Gothic" w:hAnsi="Century Gothic"/>
          <w:color w:val="000000" w:themeColor="text1"/>
          <w:spacing w:val="-2"/>
          <w:sz w:val="22"/>
          <w:szCs w:val="22"/>
        </w:rPr>
        <w:t>De tweede zoon nodigt ons uit om te zeggen: “Hier ben ik, Heer, zoa</w:t>
      </w:r>
      <w:r w:rsidR="008660E9">
        <w:rPr>
          <w:rFonts w:ascii="Century Gothic" w:hAnsi="Century Gothic"/>
          <w:color w:val="000000" w:themeColor="text1"/>
          <w:spacing w:val="-2"/>
          <w:sz w:val="22"/>
          <w:szCs w:val="22"/>
        </w:rPr>
        <w:t>ls ik ben”, vol vertrouwen, en God zal ons helpen om vooruit te gaan. Hij zal ons tonen wat we kunnen doen in zijn wijngaard.</w:t>
      </w:r>
    </w:p>
    <w:p w:rsidR="005A59AE" w:rsidRDefault="005A59AE" w:rsidP="000D2747">
      <w:pPr>
        <w:rPr>
          <w:rFonts w:ascii="Century Gothic" w:hAnsi="Century Gothic"/>
          <w:color w:val="000000" w:themeColor="text1"/>
          <w:sz w:val="22"/>
          <w:szCs w:val="22"/>
        </w:rPr>
      </w:pPr>
    </w:p>
    <w:p w:rsidR="008660E9" w:rsidRPr="00180F18" w:rsidRDefault="008660E9" w:rsidP="008660E9">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b/>
          <w:color w:val="800000"/>
          <w:sz w:val="22"/>
          <w:szCs w:val="22"/>
          <w:u w:val="single"/>
        </w:rPr>
      </w:pPr>
      <w:r w:rsidRPr="00180F18">
        <w:rPr>
          <w:rFonts w:ascii="Century Gothic" w:hAnsi="Century Gothic"/>
          <w:b/>
          <w:color w:val="800000"/>
          <w:sz w:val="22"/>
          <w:szCs w:val="22"/>
          <w:u w:val="single"/>
        </w:rPr>
        <w:t>Samen overleggen</w:t>
      </w:r>
    </w:p>
    <w:p w:rsidR="008660E9" w:rsidRPr="008660E9" w:rsidRDefault="008660E9" w:rsidP="008660E9">
      <w:pPr>
        <w:pStyle w:val="ListParagraph"/>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color w:val="800000"/>
          <w:spacing w:val="-2"/>
          <w:sz w:val="22"/>
          <w:szCs w:val="22"/>
        </w:rPr>
      </w:pPr>
      <w:r>
        <w:rPr>
          <w:rFonts w:ascii="Century Gothic" w:hAnsi="Century Gothic"/>
          <w:color w:val="800000"/>
          <w:sz w:val="22"/>
          <w:szCs w:val="22"/>
        </w:rPr>
        <w:t>In welke van beide zonen herkent u zich? Of kunnen we afwisselend op beiden lijken?</w:t>
      </w:r>
    </w:p>
    <w:p w:rsidR="008660E9" w:rsidRPr="008660E9" w:rsidRDefault="008660E9" w:rsidP="008660E9">
      <w:pPr>
        <w:pStyle w:val="ListParagraph"/>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color w:val="800000"/>
          <w:spacing w:val="-2"/>
          <w:sz w:val="22"/>
          <w:szCs w:val="22"/>
        </w:rPr>
      </w:pPr>
      <w:r>
        <w:rPr>
          <w:rFonts w:ascii="Century Gothic" w:hAnsi="Century Gothic"/>
          <w:color w:val="800000"/>
          <w:sz w:val="22"/>
          <w:szCs w:val="22"/>
        </w:rPr>
        <w:t>Wat moet er in ons veranderen (ons denken, onze daden, onze kijk op gehoorzaamheid, onze motivatie…) om de ingesteldheid te hebben van de ‘hoeren en tollenaars’?</w:t>
      </w:r>
    </w:p>
    <w:p w:rsidR="008660E9" w:rsidRPr="00B00B1B" w:rsidRDefault="008660E9" w:rsidP="008660E9">
      <w:pPr>
        <w:pStyle w:val="ListParagraph"/>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color w:val="800000"/>
          <w:spacing w:val="-2"/>
          <w:sz w:val="22"/>
          <w:szCs w:val="22"/>
        </w:rPr>
      </w:pPr>
      <w:r>
        <w:rPr>
          <w:rFonts w:ascii="Century Gothic" w:hAnsi="Century Gothic"/>
          <w:color w:val="800000"/>
          <w:sz w:val="22"/>
          <w:szCs w:val="22"/>
        </w:rPr>
        <w:t>Is niet een verleiding voor elke kerk (en zeker ook de onze) om zichzelf te zien als ‘de kerk die het beste gehoorzaamt aan Gods wil’, terwijl Jezus ons eerder roept om een kerk te zijn die bereid is om op weg te gaan, hem achterna, om zo tot bron van zegen te zijn voor de mensen om ons heen? Hoe kunnen we dat waarmaken in de praktijk?</w:t>
      </w:r>
    </w:p>
    <w:p w:rsidR="008660E9" w:rsidRDefault="008660E9" w:rsidP="000D2747">
      <w:pPr>
        <w:rPr>
          <w:rFonts w:ascii="Century Gothic" w:hAnsi="Century Gothic"/>
          <w:color w:val="000000" w:themeColor="text1"/>
          <w:sz w:val="22"/>
          <w:szCs w:val="22"/>
        </w:rPr>
      </w:pPr>
    </w:p>
    <w:p w:rsidR="008660E9" w:rsidRPr="00180F18" w:rsidRDefault="008660E9" w:rsidP="008660E9">
      <w:pPr>
        <w:shd w:val="clear" w:color="auto" w:fill="E6E6E6"/>
        <w:rPr>
          <w:rFonts w:ascii="Century Gothic" w:hAnsi="Century Gothic" w:cs="Georgia"/>
          <w:b/>
          <w:color w:val="242424"/>
          <w:sz w:val="22"/>
          <w:szCs w:val="22"/>
        </w:rPr>
      </w:pPr>
      <w:r>
        <w:rPr>
          <w:rFonts w:ascii="Century Gothic" w:hAnsi="Century Gothic" w:cs="Georgia"/>
          <w:b/>
          <w:color w:val="242424"/>
          <w:sz w:val="22"/>
          <w:szCs w:val="22"/>
        </w:rPr>
        <w:t>5</w:t>
      </w:r>
      <w:r w:rsidRPr="00180F18">
        <w:rPr>
          <w:rFonts w:ascii="Century Gothic" w:hAnsi="Century Gothic" w:cs="Georgia"/>
          <w:b/>
          <w:color w:val="242424"/>
          <w:sz w:val="22"/>
          <w:szCs w:val="22"/>
        </w:rPr>
        <w:t xml:space="preserve">. De </w:t>
      </w:r>
      <w:r>
        <w:rPr>
          <w:rFonts w:ascii="Century Gothic" w:hAnsi="Century Gothic" w:cs="Georgia"/>
          <w:b/>
          <w:color w:val="242424"/>
          <w:sz w:val="22"/>
          <w:szCs w:val="22"/>
        </w:rPr>
        <w:t>parabel van de twee zonen</w:t>
      </w:r>
    </w:p>
    <w:p w:rsidR="008660E9" w:rsidRPr="008660E9" w:rsidRDefault="008660E9" w:rsidP="000D2747">
      <w:pPr>
        <w:rPr>
          <w:rFonts w:ascii="Century Gothic" w:hAnsi="Century Gothic"/>
          <w:color w:val="000000" w:themeColor="text1"/>
          <w:sz w:val="8"/>
          <w:szCs w:val="8"/>
        </w:rPr>
      </w:pPr>
    </w:p>
    <w:p w:rsidR="008660E9" w:rsidRDefault="008660E9" w:rsidP="000D2747">
      <w:pPr>
        <w:rPr>
          <w:rFonts w:ascii="Century Gothic" w:hAnsi="Century Gothic"/>
          <w:color w:val="000000" w:themeColor="text1"/>
          <w:sz w:val="22"/>
          <w:szCs w:val="22"/>
          <w:lang w:val="en-US"/>
        </w:rPr>
      </w:pPr>
      <w:r w:rsidRPr="008660E9">
        <w:rPr>
          <w:rFonts w:ascii="Century Gothic" w:hAnsi="Century Gothic"/>
          <w:color w:val="3366FF"/>
          <w:sz w:val="22"/>
          <w:szCs w:val="22"/>
          <w:lang w:val="en-US"/>
        </w:rPr>
        <w:t xml:space="preserve">“Ten </w:t>
      </w:r>
      <w:proofErr w:type="spellStart"/>
      <w:r w:rsidRPr="008660E9">
        <w:rPr>
          <w:rFonts w:ascii="Century Gothic" w:hAnsi="Century Gothic"/>
          <w:color w:val="3366FF"/>
          <w:sz w:val="22"/>
          <w:szCs w:val="22"/>
          <w:lang w:val="en-US"/>
        </w:rPr>
        <w:t>slotte</w:t>
      </w:r>
      <w:proofErr w:type="spellEnd"/>
      <w:r w:rsidRPr="008660E9">
        <w:rPr>
          <w:rFonts w:ascii="Century Gothic" w:hAnsi="Century Gothic"/>
          <w:color w:val="3366FF"/>
          <w:sz w:val="22"/>
          <w:szCs w:val="22"/>
          <w:lang w:val="en-US"/>
        </w:rPr>
        <w:t xml:space="preserve"> </w:t>
      </w:r>
      <w:proofErr w:type="spellStart"/>
      <w:r w:rsidRPr="008660E9">
        <w:rPr>
          <w:rFonts w:ascii="Century Gothic" w:hAnsi="Century Gothic"/>
          <w:color w:val="3366FF"/>
          <w:sz w:val="22"/>
          <w:szCs w:val="22"/>
          <w:lang w:val="en-US"/>
        </w:rPr>
        <w:t>stuurde</w:t>
      </w:r>
      <w:proofErr w:type="spellEnd"/>
      <w:r w:rsidRPr="008660E9">
        <w:rPr>
          <w:rFonts w:ascii="Century Gothic" w:hAnsi="Century Gothic"/>
          <w:color w:val="3366FF"/>
          <w:sz w:val="22"/>
          <w:szCs w:val="22"/>
          <w:lang w:val="en-US"/>
        </w:rPr>
        <w:t xml:space="preserve"> </w:t>
      </w:r>
      <w:proofErr w:type="spellStart"/>
      <w:r w:rsidRPr="008660E9">
        <w:rPr>
          <w:rFonts w:ascii="Century Gothic" w:hAnsi="Century Gothic"/>
          <w:color w:val="3366FF"/>
          <w:sz w:val="22"/>
          <w:szCs w:val="22"/>
          <w:lang w:val="en-US"/>
        </w:rPr>
        <w:t>hij</w:t>
      </w:r>
      <w:proofErr w:type="spellEnd"/>
      <w:r w:rsidRPr="008660E9">
        <w:rPr>
          <w:rFonts w:ascii="Century Gothic" w:hAnsi="Century Gothic"/>
          <w:color w:val="3366FF"/>
          <w:sz w:val="22"/>
          <w:szCs w:val="22"/>
          <w:lang w:val="en-US"/>
        </w:rPr>
        <w:t xml:space="preserve"> </w:t>
      </w:r>
      <w:proofErr w:type="spellStart"/>
      <w:r w:rsidRPr="008660E9">
        <w:rPr>
          <w:rFonts w:ascii="Century Gothic" w:hAnsi="Century Gothic"/>
          <w:color w:val="3366FF"/>
          <w:sz w:val="22"/>
          <w:szCs w:val="22"/>
          <w:lang w:val="en-US"/>
        </w:rPr>
        <w:t>zijn</w:t>
      </w:r>
      <w:proofErr w:type="spellEnd"/>
      <w:r w:rsidRPr="008660E9">
        <w:rPr>
          <w:rFonts w:ascii="Century Gothic" w:hAnsi="Century Gothic"/>
          <w:color w:val="3366FF"/>
          <w:sz w:val="22"/>
          <w:szCs w:val="22"/>
          <w:lang w:val="en-US"/>
        </w:rPr>
        <w:t xml:space="preserve"> zoon </w:t>
      </w:r>
      <w:proofErr w:type="spellStart"/>
      <w:r w:rsidRPr="008660E9">
        <w:rPr>
          <w:rFonts w:ascii="Century Gothic" w:hAnsi="Century Gothic"/>
          <w:color w:val="3366FF"/>
          <w:sz w:val="22"/>
          <w:szCs w:val="22"/>
          <w:lang w:val="en-US"/>
        </w:rPr>
        <w:t>naar</w:t>
      </w:r>
      <w:proofErr w:type="spellEnd"/>
      <w:r w:rsidRPr="008660E9">
        <w:rPr>
          <w:rFonts w:ascii="Century Gothic" w:hAnsi="Century Gothic"/>
          <w:color w:val="3366FF"/>
          <w:sz w:val="22"/>
          <w:szCs w:val="22"/>
          <w:lang w:val="en-US"/>
        </w:rPr>
        <w:t xml:space="preserve"> hen toe, met de </w:t>
      </w:r>
      <w:proofErr w:type="spellStart"/>
      <w:r w:rsidRPr="008660E9">
        <w:rPr>
          <w:rFonts w:ascii="Century Gothic" w:hAnsi="Century Gothic"/>
          <w:color w:val="3366FF"/>
          <w:sz w:val="22"/>
          <w:szCs w:val="22"/>
          <w:lang w:val="en-US"/>
        </w:rPr>
        <w:t>gedachte</w:t>
      </w:r>
      <w:proofErr w:type="spellEnd"/>
      <w:r w:rsidRPr="008660E9">
        <w:rPr>
          <w:rFonts w:ascii="Century Gothic" w:hAnsi="Century Gothic"/>
          <w:color w:val="3366FF"/>
          <w:sz w:val="22"/>
          <w:szCs w:val="22"/>
          <w:lang w:val="en-US"/>
        </w:rPr>
        <w:t xml:space="preserve">: </w:t>
      </w:r>
      <w:proofErr w:type="spellStart"/>
      <w:r w:rsidRPr="008660E9">
        <w:rPr>
          <w:rFonts w:ascii="Century Gothic" w:hAnsi="Century Gothic"/>
          <w:color w:val="3366FF"/>
          <w:sz w:val="22"/>
          <w:szCs w:val="22"/>
          <w:lang w:val="en-US"/>
        </w:rPr>
        <w:t>Voor</w:t>
      </w:r>
      <w:proofErr w:type="spellEnd"/>
      <w:r w:rsidRPr="008660E9">
        <w:rPr>
          <w:rFonts w:ascii="Century Gothic" w:hAnsi="Century Gothic"/>
          <w:color w:val="3366FF"/>
          <w:sz w:val="22"/>
          <w:szCs w:val="22"/>
          <w:lang w:val="en-US"/>
        </w:rPr>
        <w:t xml:space="preserve"> </w:t>
      </w:r>
      <w:proofErr w:type="spellStart"/>
      <w:r w:rsidRPr="008660E9">
        <w:rPr>
          <w:rFonts w:ascii="Century Gothic" w:hAnsi="Century Gothic"/>
          <w:color w:val="3366FF"/>
          <w:sz w:val="22"/>
          <w:szCs w:val="22"/>
          <w:lang w:val="en-US"/>
        </w:rPr>
        <w:t>mijn</w:t>
      </w:r>
      <w:proofErr w:type="spellEnd"/>
      <w:r w:rsidRPr="008660E9">
        <w:rPr>
          <w:rFonts w:ascii="Century Gothic" w:hAnsi="Century Gothic"/>
          <w:color w:val="3366FF"/>
          <w:sz w:val="22"/>
          <w:szCs w:val="22"/>
          <w:lang w:val="en-US"/>
        </w:rPr>
        <w:t xml:space="preserve"> zoon </w:t>
      </w:r>
      <w:proofErr w:type="spellStart"/>
      <w:r w:rsidRPr="008660E9">
        <w:rPr>
          <w:rFonts w:ascii="Century Gothic" w:hAnsi="Century Gothic"/>
          <w:color w:val="3366FF"/>
          <w:sz w:val="22"/>
          <w:szCs w:val="22"/>
          <w:lang w:val="en-US"/>
        </w:rPr>
        <w:t>zullen</w:t>
      </w:r>
      <w:proofErr w:type="spellEnd"/>
      <w:r w:rsidRPr="008660E9">
        <w:rPr>
          <w:rFonts w:ascii="Century Gothic" w:hAnsi="Century Gothic"/>
          <w:color w:val="3366FF"/>
          <w:sz w:val="22"/>
          <w:szCs w:val="22"/>
          <w:lang w:val="en-US"/>
        </w:rPr>
        <w:t xml:space="preserve"> </w:t>
      </w:r>
      <w:proofErr w:type="spellStart"/>
      <w:r w:rsidRPr="008660E9">
        <w:rPr>
          <w:rFonts w:ascii="Century Gothic" w:hAnsi="Century Gothic"/>
          <w:color w:val="3366FF"/>
          <w:sz w:val="22"/>
          <w:szCs w:val="22"/>
          <w:lang w:val="en-US"/>
        </w:rPr>
        <w:t>ze</w:t>
      </w:r>
      <w:proofErr w:type="spellEnd"/>
      <w:r w:rsidRPr="008660E9">
        <w:rPr>
          <w:rFonts w:ascii="Century Gothic" w:hAnsi="Century Gothic"/>
          <w:color w:val="3366FF"/>
          <w:sz w:val="22"/>
          <w:szCs w:val="22"/>
          <w:lang w:val="en-US"/>
        </w:rPr>
        <w:t xml:space="preserve"> </w:t>
      </w:r>
      <w:proofErr w:type="spellStart"/>
      <w:r w:rsidRPr="008660E9">
        <w:rPr>
          <w:rFonts w:ascii="Century Gothic" w:hAnsi="Century Gothic"/>
          <w:color w:val="3366FF"/>
          <w:sz w:val="22"/>
          <w:szCs w:val="22"/>
          <w:lang w:val="en-US"/>
        </w:rPr>
        <w:t>wel</w:t>
      </w:r>
      <w:proofErr w:type="spellEnd"/>
      <w:r w:rsidRPr="008660E9">
        <w:rPr>
          <w:rFonts w:ascii="Century Gothic" w:hAnsi="Century Gothic"/>
          <w:color w:val="3366FF"/>
          <w:sz w:val="22"/>
          <w:szCs w:val="22"/>
          <w:lang w:val="en-US"/>
        </w:rPr>
        <w:t xml:space="preserve"> </w:t>
      </w:r>
      <w:proofErr w:type="spellStart"/>
      <w:r w:rsidRPr="008660E9">
        <w:rPr>
          <w:rFonts w:ascii="Century Gothic" w:hAnsi="Century Gothic"/>
          <w:color w:val="3366FF"/>
          <w:sz w:val="22"/>
          <w:szCs w:val="22"/>
          <w:lang w:val="en-US"/>
        </w:rPr>
        <w:t>ontzag</w:t>
      </w:r>
      <w:proofErr w:type="spellEnd"/>
      <w:r w:rsidRPr="008660E9">
        <w:rPr>
          <w:rFonts w:ascii="Century Gothic" w:hAnsi="Century Gothic"/>
          <w:color w:val="3366FF"/>
          <w:sz w:val="22"/>
          <w:szCs w:val="22"/>
          <w:lang w:val="en-US"/>
        </w:rPr>
        <w:t xml:space="preserve"> </w:t>
      </w:r>
      <w:proofErr w:type="spellStart"/>
      <w:r w:rsidRPr="008660E9">
        <w:rPr>
          <w:rFonts w:ascii="Century Gothic" w:hAnsi="Century Gothic"/>
          <w:color w:val="3366FF"/>
          <w:sz w:val="22"/>
          <w:szCs w:val="22"/>
          <w:lang w:val="en-US"/>
        </w:rPr>
        <w:t>hebben</w:t>
      </w:r>
      <w:proofErr w:type="spellEnd"/>
      <w:r w:rsidRPr="008660E9">
        <w:rPr>
          <w:rFonts w:ascii="Century Gothic" w:hAnsi="Century Gothic"/>
          <w:color w:val="3366FF"/>
          <w:sz w:val="22"/>
          <w:szCs w:val="22"/>
          <w:lang w:val="en-US"/>
        </w:rPr>
        <w:t>.</w:t>
      </w:r>
      <w:r>
        <w:rPr>
          <w:rFonts w:ascii="Century Gothic" w:hAnsi="Century Gothic"/>
          <w:color w:val="000000" w:themeColor="text1"/>
          <w:sz w:val="22"/>
          <w:szCs w:val="22"/>
          <w:lang w:val="en-US"/>
        </w:rPr>
        <w:t>” – 21:37</w:t>
      </w:r>
    </w:p>
    <w:p w:rsidR="008660E9" w:rsidRDefault="008660E9" w:rsidP="000D2747">
      <w:pPr>
        <w:rPr>
          <w:rFonts w:ascii="Century Gothic" w:hAnsi="Century Gothic"/>
          <w:color w:val="000000" w:themeColor="text1"/>
          <w:sz w:val="22"/>
          <w:szCs w:val="22"/>
          <w:lang w:val="en-US"/>
        </w:rPr>
      </w:pPr>
    </w:p>
    <w:p w:rsidR="008660E9" w:rsidRDefault="008660E9" w:rsidP="000D2747">
      <w:pPr>
        <w:rPr>
          <w:rFonts w:ascii="Century Gothic" w:hAnsi="Century Gothic"/>
          <w:color w:val="000000" w:themeColor="text1"/>
          <w:sz w:val="22"/>
          <w:szCs w:val="22"/>
        </w:rPr>
      </w:pPr>
      <w:r w:rsidRPr="008660E9">
        <w:rPr>
          <w:rFonts w:ascii="Century Gothic" w:hAnsi="Century Gothic"/>
          <w:color w:val="000000" w:themeColor="text1"/>
          <w:sz w:val="22"/>
          <w:szCs w:val="22"/>
        </w:rPr>
        <w:t>Eens te meer spoort</w:t>
      </w:r>
      <w:r>
        <w:rPr>
          <w:rFonts w:ascii="Century Gothic" w:hAnsi="Century Gothic"/>
          <w:color w:val="000000" w:themeColor="text1"/>
          <w:sz w:val="22"/>
          <w:szCs w:val="22"/>
        </w:rPr>
        <w:t xml:space="preserve"> deze parabel ons aan om ons Godsbeeld in vraag te stellen. Hier ontdekken we een liefdevolle God, die bezorgd is om zijn volk en die alles in het werk stelt om het toe te laten vrucht te dragen.</w:t>
      </w:r>
    </w:p>
    <w:p w:rsidR="008660E9" w:rsidRDefault="008660E9" w:rsidP="000D2747">
      <w:pPr>
        <w:rPr>
          <w:rFonts w:ascii="Century Gothic" w:hAnsi="Century Gothic"/>
          <w:color w:val="000000" w:themeColor="text1"/>
          <w:sz w:val="22"/>
          <w:szCs w:val="22"/>
        </w:rPr>
      </w:pPr>
      <w:r>
        <w:rPr>
          <w:rFonts w:ascii="Century Gothic" w:hAnsi="Century Gothic"/>
          <w:color w:val="000000" w:themeColor="text1"/>
          <w:sz w:val="22"/>
          <w:szCs w:val="22"/>
        </w:rPr>
        <w:t>In zijn tijd al legde de profeet Jesaja deze woorden in Gods mond: “Wat kon ik meer aan mijn wijngaard doen, wat heb ik te weinig gedaan?” (</w:t>
      </w:r>
      <w:proofErr w:type="spellStart"/>
      <w:r>
        <w:rPr>
          <w:rFonts w:ascii="Century Gothic" w:hAnsi="Century Gothic"/>
          <w:color w:val="000000" w:themeColor="text1"/>
          <w:sz w:val="22"/>
          <w:szCs w:val="22"/>
        </w:rPr>
        <w:t>Jes</w:t>
      </w:r>
      <w:proofErr w:type="spellEnd"/>
      <w:r>
        <w:rPr>
          <w:rFonts w:ascii="Century Gothic" w:hAnsi="Century Gothic"/>
          <w:color w:val="000000" w:themeColor="text1"/>
          <w:sz w:val="22"/>
          <w:szCs w:val="22"/>
        </w:rPr>
        <w:t xml:space="preserve"> 5:4)</w:t>
      </w:r>
    </w:p>
    <w:p w:rsidR="008660E9" w:rsidRDefault="008660E9" w:rsidP="000D2747">
      <w:pPr>
        <w:rPr>
          <w:rFonts w:ascii="Century Gothic" w:hAnsi="Century Gothic"/>
          <w:color w:val="000000" w:themeColor="text1"/>
          <w:sz w:val="22"/>
          <w:szCs w:val="22"/>
        </w:rPr>
      </w:pPr>
      <w:r>
        <w:rPr>
          <w:rFonts w:ascii="Century Gothic" w:hAnsi="Century Gothic"/>
          <w:color w:val="000000" w:themeColor="text1"/>
          <w:sz w:val="22"/>
          <w:szCs w:val="22"/>
        </w:rPr>
        <w:t xml:space="preserve">In dat nieuwe verbond komt God zelf de mens tegemoet in de persoon van Jezus, om ‘zijn rijk om te richten in ons midden’. Wat kon Hij nog meer doen… in respect voor onze vrijheid? </w:t>
      </w:r>
    </w:p>
    <w:p w:rsidR="008660E9" w:rsidRDefault="008660E9" w:rsidP="000D2747">
      <w:pPr>
        <w:rPr>
          <w:rFonts w:ascii="Century Gothic" w:hAnsi="Century Gothic"/>
          <w:color w:val="000000" w:themeColor="text1"/>
          <w:sz w:val="22"/>
          <w:szCs w:val="22"/>
        </w:rPr>
      </w:pPr>
    </w:p>
    <w:p w:rsidR="008660E9" w:rsidRPr="00180F18" w:rsidRDefault="008660E9" w:rsidP="008660E9">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b/>
          <w:color w:val="800000"/>
          <w:sz w:val="22"/>
          <w:szCs w:val="22"/>
          <w:u w:val="single"/>
        </w:rPr>
      </w:pPr>
      <w:r w:rsidRPr="00180F18">
        <w:rPr>
          <w:rFonts w:ascii="Century Gothic" w:hAnsi="Century Gothic"/>
          <w:b/>
          <w:color w:val="800000"/>
          <w:sz w:val="22"/>
          <w:szCs w:val="22"/>
          <w:u w:val="single"/>
        </w:rPr>
        <w:t>Samen overleggen</w:t>
      </w:r>
    </w:p>
    <w:p w:rsidR="008660E9" w:rsidRPr="008660E9" w:rsidRDefault="008660E9" w:rsidP="008660E9">
      <w:pPr>
        <w:pStyle w:val="ListParagraph"/>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color w:val="800000"/>
          <w:spacing w:val="-2"/>
          <w:sz w:val="22"/>
          <w:szCs w:val="22"/>
        </w:rPr>
      </w:pPr>
      <w:r>
        <w:rPr>
          <w:rFonts w:ascii="Century Gothic" w:hAnsi="Century Gothic"/>
          <w:color w:val="800000"/>
          <w:sz w:val="22"/>
          <w:szCs w:val="22"/>
        </w:rPr>
        <w:t>Wat vindt u van de houding van de Farizeeën die zich geviseerd voelen en die Jezus willen grijpen?</w:t>
      </w:r>
    </w:p>
    <w:p w:rsidR="008660E9" w:rsidRPr="008660E9" w:rsidRDefault="008660E9" w:rsidP="008660E9">
      <w:pPr>
        <w:pStyle w:val="ListParagraph"/>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color w:val="800000"/>
          <w:spacing w:val="-2"/>
          <w:sz w:val="22"/>
          <w:szCs w:val="22"/>
        </w:rPr>
      </w:pPr>
      <w:r>
        <w:rPr>
          <w:rFonts w:ascii="Century Gothic" w:hAnsi="Century Gothic"/>
          <w:color w:val="800000"/>
          <w:sz w:val="22"/>
          <w:szCs w:val="22"/>
        </w:rPr>
        <w:t>Zijn wij er ons van bewust dat deze parabel ook voor ons geldt vandaag? Hoe gaan we hiermee om?</w:t>
      </w:r>
    </w:p>
    <w:p w:rsidR="008660E9" w:rsidRPr="008660E9" w:rsidRDefault="008660E9" w:rsidP="008660E9">
      <w:pPr>
        <w:pStyle w:val="ListParagraph"/>
        <w:numPr>
          <w:ilvl w:val="0"/>
          <w:numId w:val="1"/>
        </w:num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80"/>
        <w:rPr>
          <w:rFonts w:ascii="Century Gothic" w:hAnsi="Century Gothic"/>
          <w:color w:val="800000"/>
          <w:spacing w:val="-2"/>
          <w:sz w:val="22"/>
          <w:szCs w:val="22"/>
        </w:rPr>
      </w:pPr>
      <w:r>
        <w:rPr>
          <w:rFonts w:ascii="Century Gothic" w:hAnsi="Century Gothic"/>
          <w:color w:val="800000"/>
          <w:sz w:val="22"/>
          <w:szCs w:val="22"/>
        </w:rPr>
        <w:t>Hoe kunnen we Gods Koninkrijk (of: koningschap) verkondigen aan de mensen om ons heen? Hoe kunnen we elke dag zo leven dat we getuigen zijn, niet alleen in woord maar ook in daad?</w:t>
      </w:r>
      <w:bookmarkStart w:id="0" w:name="_GoBack"/>
      <w:bookmarkEnd w:id="0"/>
    </w:p>
    <w:p w:rsidR="008660E9" w:rsidRPr="008660E9" w:rsidRDefault="008660E9" w:rsidP="000D2747">
      <w:pPr>
        <w:rPr>
          <w:rFonts w:ascii="Century Gothic" w:hAnsi="Century Gothic"/>
          <w:color w:val="000000" w:themeColor="text1"/>
          <w:sz w:val="22"/>
          <w:szCs w:val="22"/>
        </w:rPr>
      </w:pPr>
    </w:p>
    <w:sectPr w:rsidR="008660E9" w:rsidRPr="008660E9" w:rsidSect="000D2747">
      <w:footerReference w:type="default" r:id="rId8"/>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E9" w:rsidRDefault="008660E9" w:rsidP="00F00CC7">
      <w:r>
        <w:separator/>
      </w:r>
    </w:p>
  </w:endnote>
  <w:endnote w:type="continuationSeparator" w:id="0">
    <w:p w:rsidR="008660E9" w:rsidRDefault="008660E9" w:rsidP="00F0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E9" w:rsidRDefault="008660E9">
    <w:pPr>
      <w:pStyle w:val="Footer"/>
    </w:pPr>
    <w:r>
      <w:t>2</w:t>
    </w:r>
    <w:r w:rsidRPr="00F00CC7">
      <w:rPr>
        <w:vertAlign w:val="superscript"/>
      </w:rPr>
      <w:t>de</w:t>
    </w:r>
    <w:r>
      <w:t xml:space="preserve"> kwartaal 2016 – studie 10: Jezus in Jeruzalem</w:t>
    </w:r>
    <w:r>
      <w:tab/>
    </w:r>
    <w:r>
      <w:tab/>
      <w:t>F.P.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E9" w:rsidRDefault="008660E9" w:rsidP="00F00CC7">
      <w:r>
        <w:separator/>
      </w:r>
    </w:p>
  </w:footnote>
  <w:footnote w:type="continuationSeparator" w:id="0">
    <w:p w:rsidR="008660E9" w:rsidRDefault="008660E9" w:rsidP="00F00C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6C7"/>
    <w:multiLevelType w:val="hybridMultilevel"/>
    <w:tmpl w:val="1FCEA1F6"/>
    <w:lvl w:ilvl="0" w:tplc="1796335C">
      <w:start w:val="1"/>
      <w:numFmt w:val="bullet"/>
      <w:lvlText w:val=""/>
      <w:lvlJc w:val="left"/>
      <w:pPr>
        <w:ind w:left="360" w:hanging="360"/>
      </w:pPr>
      <w:rPr>
        <w:rFonts w:ascii="Wingdings" w:hAnsi="Wingdings" w:hint="default"/>
        <w:color w:val="C11524"/>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47"/>
    <w:rsid w:val="000D2747"/>
    <w:rsid w:val="00180F18"/>
    <w:rsid w:val="001E03C9"/>
    <w:rsid w:val="003C3FC1"/>
    <w:rsid w:val="005A59AE"/>
    <w:rsid w:val="008660E9"/>
    <w:rsid w:val="00A42EB6"/>
    <w:rsid w:val="00B00B1B"/>
    <w:rsid w:val="00F00CC7"/>
    <w:rsid w:val="00FD2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EB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47"/>
    <w:rPr>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47"/>
    <w:pPr>
      <w:ind w:left="720"/>
      <w:contextualSpacing/>
    </w:pPr>
  </w:style>
  <w:style w:type="paragraph" w:styleId="Header">
    <w:name w:val="header"/>
    <w:basedOn w:val="Normal"/>
    <w:link w:val="HeaderChar"/>
    <w:uiPriority w:val="99"/>
    <w:unhideWhenUsed/>
    <w:rsid w:val="00F00CC7"/>
    <w:pPr>
      <w:tabs>
        <w:tab w:val="center" w:pos="4320"/>
        <w:tab w:val="right" w:pos="8640"/>
      </w:tabs>
    </w:pPr>
  </w:style>
  <w:style w:type="character" w:customStyle="1" w:styleId="HeaderChar">
    <w:name w:val="Header Char"/>
    <w:basedOn w:val="DefaultParagraphFont"/>
    <w:link w:val="Header"/>
    <w:uiPriority w:val="99"/>
    <w:rsid w:val="00F00CC7"/>
    <w:rPr>
      <w:lang w:val="nl-NL"/>
    </w:rPr>
  </w:style>
  <w:style w:type="paragraph" w:styleId="Footer">
    <w:name w:val="footer"/>
    <w:basedOn w:val="Normal"/>
    <w:link w:val="FooterChar"/>
    <w:uiPriority w:val="99"/>
    <w:unhideWhenUsed/>
    <w:rsid w:val="00F00CC7"/>
    <w:pPr>
      <w:tabs>
        <w:tab w:val="center" w:pos="4320"/>
        <w:tab w:val="right" w:pos="8640"/>
      </w:tabs>
    </w:pPr>
  </w:style>
  <w:style w:type="character" w:customStyle="1" w:styleId="FooterChar">
    <w:name w:val="Footer Char"/>
    <w:basedOn w:val="DefaultParagraphFont"/>
    <w:link w:val="Footer"/>
    <w:uiPriority w:val="99"/>
    <w:rsid w:val="00F00CC7"/>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47"/>
    <w:rPr>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47"/>
    <w:pPr>
      <w:ind w:left="720"/>
      <w:contextualSpacing/>
    </w:pPr>
  </w:style>
  <w:style w:type="paragraph" w:styleId="Header">
    <w:name w:val="header"/>
    <w:basedOn w:val="Normal"/>
    <w:link w:val="HeaderChar"/>
    <w:uiPriority w:val="99"/>
    <w:unhideWhenUsed/>
    <w:rsid w:val="00F00CC7"/>
    <w:pPr>
      <w:tabs>
        <w:tab w:val="center" w:pos="4320"/>
        <w:tab w:val="right" w:pos="8640"/>
      </w:tabs>
    </w:pPr>
  </w:style>
  <w:style w:type="character" w:customStyle="1" w:styleId="HeaderChar">
    <w:name w:val="Header Char"/>
    <w:basedOn w:val="DefaultParagraphFont"/>
    <w:link w:val="Header"/>
    <w:uiPriority w:val="99"/>
    <w:rsid w:val="00F00CC7"/>
    <w:rPr>
      <w:lang w:val="nl-NL"/>
    </w:rPr>
  </w:style>
  <w:style w:type="paragraph" w:styleId="Footer">
    <w:name w:val="footer"/>
    <w:basedOn w:val="Normal"/>
    <w:link w:val="FooterChar"/>
    <w:uiPriority w:val="99"/>
    <w:unhideWhenUsed/>
    <w:rsid w:val="00F00CC7"/>
    <w:pPr>
      <w:tabs>
        <w:tab w:val="center" w:pos="4320"/>
        <w:tab w:val="right" w:pos="8640"/>
      </w:tabs>
    </w:pPr>
  </w:style>
  <w:style w:type="character" w:customStyle="1" w:styleId="FooterChar">
    <w:name w:val="Footer Char"/>
    <w:basedOn w:val="DefaultParagraphFont"/>
    <w:link w:val="Footer"/>
    <w:uiPriority w:val="99"/>
    <w:rsid w:val="00F00CC7"/>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1669</Words>
  <Characters>9519</Characters>
  <Application>Microsoft Macintosh Word</Application>
  <DocSecurity>0</DocSecurity>
  <Lines>79</Lines>
  <Paragraphs>22</Paragraphs>
  <ScaleCrop>false</ScaleCrop>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2016-05-23T06:22:00Z</dcterms:created>
  <dcterms:modified xsi:type="dcterms:W3CDTF">2016-05-23T08:02:00Z</dcterms:modified>
</cp:coreProperties>
</file>