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3394E" w14:textId="77777777" w:rsidR="004743E3" w:rsidRPr="00B54F79" w:rsidRDefault="00B54F79">
      <w:pPr>
        <w:rPr>
          <w:rFonts w:ascii="Century Gothic" w:hAnsi="Century Gothic"/>
          <w:sz w:val="36"/>
          <w:szCs w:val="36"/>
          <w:lang w:val="fr-BE"/>
        </w:rPr>
      </w:pPr>
      <w:r>
        <w:rPr>
          <w:rFonts w:ascii="Century Gothic" w:hAnsi="Century Gothic"/>
          <w:sz w:val="36"/>
          <w:szCs w:val="36"/>
          <w:lang w:val="fr-BE"/>
        </w:rPr>
        <w:t>8</w:t>
      </w:r>
      <w:r w:rsidR="004743E3" w:rsidRPr="006272DB">
        <w:rPr>
          <w:rFonts w:ascii="Century Gothic" w:hAnsi="Century Gothic"/>
          <w:sz w:val="36"/>
          <w:szCs w:val="36"/>
          <w:lang w:val="fr-BE"/>
        </w:rPr>
        <w:t xml:space="preserve">. </w:t>
      </w:r>
      <w:r w:rsidRPr="00B54F79">
        <w:rPr>
          <w:rFonts w:ascii="Century Gothic" w:hAnsi="Century Gothic"/>
          <w:sz w:val="36"/>
          <w:szCs w:val="36"/>
          <w:lang w:val="fr-BE"/>
        </w:rPr>
        <w:t>Le Saint-Esprit et les dons de l’Esprit</w:t>
      </w:r>
    </w:p>
    <w:p w14:paraId="507A06C1" w14:textId="77777777" w:rsidR="00304EE9" w:rsidRPr="006272DB" w:rsidRDefault="00304EE9">
      <w:pPr>
        <w:rPr>
          <w:rFonts w:ascii="Century Gothic" w:hAnsi="Century Gothic"/>
          <w:sz w:val="36"/>
          <w:szCs w:val="36"/>
          <w:lang w:val="fr-BE"/>
        </w:rPr>
      </w:pPr>
    </w:p>
    <w:p w14:paraId="7461F466" w14:textId="77777777" w:rsidR="00801BEB" w:rsidRDefault="00801BEB" w:rsidP="00801BEB">
      <w:pPr>
        <w:spacing w:before="120"/>
        <w:jc w:val="both"/>
        <w:rPr>
          <w:rFonts w:ascii="Century Gothic" w:hAnsi="Century Gothic"/>
          <w:sz w:val="22"/>
          <w:szCs w:val="22"/>
          <w:lang w:val="fr-BE"/>
        </w:rPr>
      </w:pPr>
      <w:r>
        <w:rPr>
          <w:rFonts w:ascii="Century Gothic" w:hAnsi="Century Gothic"/>
          <w:sz w:val="22"/>
          <w:szCs w:val="22"/>
          <w:lang w:val="fr-BE"/>
        </w:rPr>
        <w:t xml:space="preserve">Après avoir parlé du </w:t>
      </w:r>
      <w:r w:rsidRPr="0032496E">
        <w:rPr>
          <w:rFonts w:ascii="Century Gothic" w:hAnsi="Century Gothic"/>
          <w:b/>
          <w:i/>
          <w:sz w:val="22"/>
          <w:szCs w:val="22"/>
          <w:lang w:val="fr-BE"/>
        </w:rPr>
        <w:t>fruit</w:t>
      </w:r>
      <w:r>
        <w:rPr>
          <w:rFonts w:ascii="Century Gothic" w:hAnsi="Century Gothic"/>
          <w:sz w:val="22"/>
          <w:szCs w:val="22"/>
          <w:lang w:val="fr-BE"/>
        </w:rPr>
        <w:t xml:space="preserve"> de l’Esprit, cette semaine nous abordons le sujet des </w:t>
      </w:r>
      <w:r w:rsidRPr="0032496E">
        <w:rPr>
          <w:rFonts w:ascii="Century Gothic" w:hAnsi="Century Gothic"/>
          <w:b/>
          <w:i/>
          <w:sz w:val="22"/>
          <w:szCs w:val="22"/>
          <w:lang w:val="fr-BE"/>
        </w:rPr>
        <w:t>dons</w:t>
      </w:r>
      <w:r>
        <w:rPr>
          <w:rFonts w:ascii="Century Gothic" w:hAnsi="Century Gothic"/>
          <w:sz w:val="22"/>
          <w:szCs w:val="22"/>
          <w:lang w:val="fr-BE"/>
        </w:rPr>
        <w:t xml:space="preserve"> de l’Esprit. </w:t>
      </w:r>
      <w:r w:rsidR="00420415">
        <w:rPr>
          <w:rFonts w:ascii="Century Gothic" w:hAnsi="Century Gothic"/>
          <w:sz w:val="22"/>
          <w:szCs w:val="22"/>
          <w:lang w:val="fr-BE"/>
        </w:rPr>
        <w:t xml:space="preserve">Si l’auteur est le même – l’Esprit – les deux ne désignent pas la même chose. Même s’il est multifacette, le fruit est </w:t>
      </w:r>
      <w:r w:rsidR="00420415" w:rsidRPr="00CB4C89">
        <w:rPr>
          <w:rFonts w:ascii="Century Gothic" w:hAnsi="Century Gothic"/>
          <w:b/>
          <w:sz w:val="22"/>
          <w:szCs w:val="22"/>
          <w:lang w:val="fr-BE"/>
        </w:rPr>
        <w:t>unique</w:t>
      </w:r>
      <w:r w:rsidR="005075F3">
        <w:rPr>
          <w:rFonts w:ascii="Century Gothic" w:hAnsi="Century Gothic"/>
          <w:sz w:val="22"/>
          <w:szCs w:val="22"/>
          <w:lang w:val="fr-BE"/>
        </w:rPr>
        <w:t xml:space="preserve"> (l’</w:t>
      </w:r>
      <w:r w:rsidR="005075F3" w:rsidRPr="00CB4C89">
        <w:rPr>
          <w:rFonts w:ascii="Century Gothic" w:hAnsi="Century Gothic"/>
          <w:i/>
          <w:sz w:val="22"/>
          <w:szCs w:val="22"/>
          <w:lang w:val="fr-BE"/>
        </w:rPr>
        <w:t>amour</w:t>
      </w:r>
      <w:r w:rsidR="005075F3">
        <w:rPr>
          <w:rFonts w:ascii="Century Gothic" w:hAnsi="Century Gothic"/>
          <w:sz w:val="22"/>
          <w:szCs w:val="22"/>
          <w:lang w:val="fr-BE"/>
        </w:rPr>
        <w:t xml:space="preserve"> dans toutes ses </w:t>
      </w:r>
      <w:r w:rsidR="00CB4C89">
        <w:rPr>
          <w:rFonts w:ascii="Century Gothic" w:hAnsi="Century Gothic"/>
          <w:sz w:val="22"/>
          <w:szCs w:val="22"/>
          <w:lang w:val="fr-BE"/>
        </w:rPr>
        <w:t>expressions et implications</w:t>
      </w:r>
      <w:r w:rsidR="005075F3">
        <w:rPr>
          <w:rFonts w:ascii="Century Gothic" w:hAnsi="Century Gothic"/>
          <w:sz w:val="22"/>
          <w:szCs w:val="22"/>
          <w:lang w:val="fr-BE"/>
        </w:rPr>
        <w:t>, Gal. 5 :22-23)</w:t>
      </w:r>
      <w:r w:rsidR="00420415">
        <w:rPr>
          <w:rFonts w:ascii="Century Gothic" w:hAnsi="Century Gothic"/>
          <w:sz w:val="22"/>
          <w:szCs w:val="22"/>
          <w:lang w:val="fr-BE"/>
        </w:rPr>
        <w:t xml:space="preserve">, et désigne ce que l’Esprit veut faire germer et grandir dans la vie de chaque croyant. Les dons, par contre, sont </w:t>
      </w:r>
      <w:r w:rsidR="00420415" w:rsidRPr="00CB4C89">
        <w:rPr>
          <w:rFonts w:ascii="Century Gothic" w:hAnsi="Century Gothic"/>
          <w:b/>
          <w:sz w:val="22"/>
          <w:szCs w:val="22"/>
          <w:lang w:val="fr-BE"/>
        </w:rPr>
        <w:t>multiples</w:t>
      </w:r>
      <w:r w:rsidR="00CB4C89">
        <w:rPr>
          <w:rFonts w:ascii="Century Gothic" w:hAnsi="Century Gothic"/>
          <w:b/>
          <w:sz w:val="22"/>
          <w:szCs w:val="22"/>
          <w:lang w:val="fr-BE"/>
        </w:rPr>
        <w:t xml:space="preserve"> </w:t>
      </w:r>
      <w:r w:rsidR="00CB4C89">
        <w:rPr>
          <w:rFonts w:ascii="Century Gothic" w:hAnsi="Century Gothic"/>
          <w:sz w:val="22"/>
          <w:szCs w:val="22"/>
          <w:lang w:val="fr-BE"/>
        </w:rPr>
        <w:t>et variés</w:t>
      </w:r>
      <w:r w:rsidR="00420415">
        <w:rPr>
          <w:rFonts w:ascii="Century Gothic" w:hAnsi="Century Gothic"/>
          <w:sz w:val="22"/>
          <w:szCs w:val="22"/>
          <w:lang w:val="fr-BE"/>
        </w:rPr>
        <w:t xml:space="preserve">, et </w:t>
      </w:r>
      <w:r w:rsidR="005075F3">
        <w:rPr>
          <w:rFonts w:ascii="Century Gothic" w:hAnsi="Century Gothic"/>
          <w:sz w:val="22"/>
          <w:szCs w:val="22"/>
          <w:lang w:val="fr-BE"/>
        </w:rPr>
        <w:t xml:space="preserve">sont donnés par l’Esprit comme il le veut (1 Cor. 12 :11). </w:t>
      </w:r>
    </w:p>
    <w:p w14:paraId="6CE9E889" w14:textId="77777777" w:rsidR="005075F3" w:rsidRDefault="005075F3" w:rsidP="00801BEB">
      <w:pPr>
        <w:spacing w:before="120"/>
        <w:jc w:val="both"/>
        <w:rPr>
          <w:rFonts w:ascii="Century Gothic" w:hAnsi="Century Gothic"/>
          <w:sz w:val="22"/>
          <w:szCs w:val="22"/>
          <w:lang w:val="fr-BE"/>
        </w:rPr>
      </w:pPr>
      <w:r>
        <w:rPr>
          <w:rFonts w:ascii="Century Gothic" w:hAnsi="Century Gothic"/>
          <w:sz w:val="22"/>
          <w:szCs w:val="22"/>
          <w:lang w:val="fr-BE"/>
        </w:rPr>
        <w:t>On serait te</w:t>
      </w:r>
      <w:r w:rsidR="0032496E">
        <w:rPr>
          <w:rFonts w:ascii="Century Gothic" w:hAnsi="Century Gothic"/>
          <w:sz w:val="22"/>
          <w:szCs w:val="22"/>
          <w:lang w:val="fr-BE"/>
        </w:rPr>
        <w:t>nté de penser qu’il y a des dons</w:t>
      </w:r>
      <w:r>
        <w:rPr>
          <w:rFonts w:ascii="Century Gothic" w:hAnsi="Century Gothic"/>
          <w:sz w:val="22"/>
          <w:szCs w:val="22"/>
          <w:lang w:val="fr-BE"/>
        </w:rPr>
        <w:t xml:space="preserve"> plus importants que d’autres. En effet, Paul termine le ch. 12 avec cette phrase : </w:t>
      </w:r>
      <w:r w:rsidRPr="004C3FB6">
        <w:rPr>
          <w:rFonts w:ascii="Century Gothic" w:hAnsi="Century Gothic"/>
          <w:color w:val="0000FF"/>
          <w:sz w:val="22"/>
          <w:szCs w:val="22"/>
          <w:lang w:val="fr-BE"/>
        </w:rPr>
        <w:t xml:space="preserve">« Cherchez donc à avoir les dons les plus grands ! » </w:t>
      </w:r>
      <w:r>
        <w:rPr>
          <w:rFonts w:ascii="Century Gothic" w:hAnsi="Century Gothic"/>
          <w:sz w:val="22"/>
          <w:szCs w:val="22"/>
          <w:lang w:val="fr-BE"/>
        </w:rPr>
        <w:t xml:space="preserve">(vs. 31a). Mais il ajoute immédiatement : </w:t>
      </w:r>
      <w:r w:rsidRPr="004C3FB6">
        <w:rPr>
          <w:rFonts w:ascii="Century Gothic" w:hAnsi="Century Gothic"/>
          <w:color w:val="0000FF"/>
          <w:sz w:val="22"/>
          <w:szCs w:val="22"/>
          <w:lang w:val="fr-BE"/>
        </w:rPr>
        <w:t>« Mais maintenant, je vais vous montrer un chemin meilleur que les autres. »</w:t>
      </w:r>
      <w:r>
        <w:rPr>
          <w:rFonts w:ascii="Century Gothic" w:hAnsi="Century Gothic"/>
          <w:sz w:val="22"/>
          <w:szCs w:val="22"/>
          <w:lang w:val="fr-BE"/>
        </w:rPr>
        <w:t xml:space="preserve"> (vs. 31b </w:t>
      </w:r>
      <w:proofErr w:type="spellStart"/>
      <w:r>
        <w:rPr>
          <w:rFonts w:ascii="Century Gothic" w:hAnsi="Century Gothic"/>
          <w:sz w:val="22"/>
          <w:szCs w:val="22"/>
          <w:lang w:val="fr-BE"/>
        </w:rPr>
        <w:t>PdV</w:t>
      </w:r>
      <w:proofErr w:type="spellEnd"/>
      <w:r>
        <w:rPr>
          <w:rFonts w:ascii="Century Gothic" w:hAnsi="Century Gothic"/>
          <w:sz w:val="22"/>
          <w:szCs w:val="22"/>
          <w:lang w:val="fr-BE"/>
        </w:rPr>
        <w:t xml:space="preserve">). Avant de reprendre ses explications au ch. 14, plus spécifiquement au sujet du parler en langues, Paul expose de façon poétique cette voie par excellence : l’amour (1 Cor. 13). </w:t>
      </w:r>
      <w:r w:rsidR="004C3FB6">
        <w:rPr>
          <w:rFonts w:ascii="Century Gothic" w:hAnsi="Century Gothic"/>
          <w:sz w:val="22"/>
          <w:szCs w:val="22"/>
          <w:lang w:val="fr-BE"/>
        </w:rPr>
        <w:t xml:space="preserve">Il fait comprendre que sans ce fruit de l’Esprit, </w:t>
      </w:r>
      <w:r w:rsidR="00CB4C89">
        <w:rPr>
          <w:rFonts w:ascii="Century Gothic" w:hAnsi="Century Gothic"/>
          <w:sz w:val="22"/>
          <w:szCs w:val="22"/>
          <w:lang w:val="fr-BE"/>
        </w:rPr>
        <w:t>un</w:t>
      </w:r>
      <w:r w:rsidR="004C3FB6">
        <w:rPr>
          <w:rFonts w:ascii="Century Gothic" w:hAnsi="Century Gothic"/>
          <w:sz w:val="22"/>
          <w:szCs w:val="22"/>
          <w:lang w:val="fr-BE"/>
        </w:rPr>
        <w:t xml:space="preserve"> don</w:t>
      </w:r>
      <w:r w:rsidR="00CB4C89">
        <w:rPr>
          <w:rFonts w:ascii="Century Gothic" w:hAnsi="Century Gothic"/>
          <w:sz w:val="22"/>
          <w:szCs w:val="22"/>
          <w:lang w:val="fr-BE"/>
        </w:rPr>
        <w:t xml:space="preserve"> – aussi exceptionnel soit-il – </w:t>
      </w:r>
      <w:r w:rsidR="004C3FB6">
        <w:rPr>
          <w:rFonts w:ascii="Century Gothic" w:hAnsi="Century Gothic"/>
          <w:sz w:val="22"/>
          <w:szCs w:val="22"/>
          <w:lang w:val="fr-BE"/>
        </w:rPr>
        <w:t>n’a aucune valeur…</w:t>
      </w:r>
    </w:p>
    <w:p w14:paraId="648AB6CB" w14:textId="77777777" w:rsidR="004C3FB6" w:rsidRPr="004C3FB6" w:rsidRDefault="004C3FB6" w:rsidP="004C3FB6">
      <w:pPr>
        <w:spacing w:before="120"/>
        <w:jc w:val="both"/>
        <w:rPr>
          <w:rFonts w:ascii="Century Gothic" w:hAnsi="Century Gothic"/>
          <w:spacing w:val="-4"/>
          <w:sz w:val="22"/>
          <w:szCs w:val="22"/>
          <w:lang w:val="fr-BE"/>
        </w:rPr>
      </w:pPr>
      <w:r>
        <w:rPr>
          <w:rFonts w:ascii="Century Gothic" w:hAnsi="Century Gothic"/>
          <w:sz w:val="22"/>
          <w:szCs w:val="22"/>
          <w:lang w:val="fr-BE"/>
        </w:rPr>
        <w:t>On le sent d’emblée : Paul vise à répondre à un</w:t>
      </w:r>
      <w:r w:rsidR="0032496E">
        <w:rPr>
          <w:rFonts w:ascii="Century Gothic" w:hAnsi="Century Gothic"/>
          <w:sz w:val="22"/>
          <w:szCs w:val="22"/>
          <w:lang w:val="fr-BE"/>
        </w:rPr>
        <w:t>e situation</w:t>
      </w:r>
      <w:r>
        <w:rPr>
          <w:rFonts w:ascii="Century Gothic" w:hAnsi="Century Gothic"/>
          <w:sz w:val="22"/>
          <w:szCs w:val="22"/>
          <w:lang w:val="fr-BE"/>
        </w:rPr>
        <w:t xml:space="preserve"> concr</w:t>
      </w:r>
      <w:r w:rsidR="0032496E">
        <w:rPr>
          <w:rFonts w:ascii="Century Gothic" w:hAnsi="Century Gothic"/>
          <w:sz w:val="22"/>
          <w:szCs w:val="22"/>
          <w:lang w:val="fr-BE"/>
        </w:rPr>
        <w:t>è</w:t>
      </w:r>
      <w:r>
        <w:rPr>
          <w:rFonts w:ascii="Century Gothic" w:hAnsi="Century Gothic"/>
          <w:sz w:val="22"/>
          <w:szCs w:val="22"/>
          <w:lang w:val="fr-BE"/>
        </w:rPr>
        <w:t>t</w:t>
      </w:r>
      <w:r w:rsidR="0032496E">
        <w:rPr>
          <w:rFonts w:ascii="Century Gothic" w:hAnsi="Century Gothic"/>
          <w:sz w:val="22"/>
          <w:szCs w:val="22"/>
          <w:lang w:val="fr-BE"/>
        </w:rPr>
        <w:t>e</w:t>
      </w:r>
      <w:r>
        <w:rPr>
          <w:rFonts w:ascii="Century Gothic" w:hAnsi="Century Gothic"/>
          <w:sz w:val="22"/>
          <w:szCs w:val="22"/>
          <w:lang w:val="fr-BE"/>
        </w:rPr>
        <w:t xml:space="preserve"> </w:t>
      </w:r>
      <w:r w:rsidR="0032496E">
        <w:rPr>
          <w:rFonts w:ascii="Century Gothic" w:hAnsi="Century Gothic"/>
          <w:sz w:val="22"/>
          <w:szCs w:val="22"/>
          <w:lang w:val="fr-BE"/>
        </w:rPr>
        <w:t>à</w:t>
      </w:r>
      <w:r>
        <w:rPr>
          <w:rFonts w:ascii="Century Gothic" w:hAnsi="Century Gothic"/>
          <w:sz w:val="22"/>
          <w:szCs w:val="22"/>
          <w:lang w:val="fr-BE"/>
        </w:rPr>
        <w:t xml:space="preserve"> l’Eglise de Corinthe. </w:t>
      </w:r>
      <w:r w:rsidRPr="004C3FB6">
        <w:rPr>
          <w:rFonts w:ascii="Century Gothic" w:hAnsi="Century Gothic"/>
          <w:spacing w:val="-4"/>
          <w:sz w:val="22"/>
          <w:szCs w:val="22"/>
          <w:lang w:val="fr-BE"/>
        </w:rPr>
        <w:t xml:space="preserve">Il y avait un grand problème de </w:t>
      </w:r>
      <w:r w:rsidRPr="004C3FB6">
        <w:rPr>
          <w:rFonts w:ascii="Century Gothic" w:hAnsi="Century Gothic"/>
          <w:b/>
          <w:spacing w:val="-4"/>
          <w:sz w:val="22"/>
          <w:szCs w:val="22"/>
          <w:lang w:val="fr-BE"/>
        </w:rPr>
        <w:t>division</w:t>
      </w:r>
      <w:r w:rsidRPr="004C3FB6">
        <w:rPr>
          <w:rFonts w:ascii="Century Gothic" w:hAnsi="Century Gothic"/>
          <w:spacing w:val="-4"/>
          <w:sz w:val="22"/>
          <w:szCs w:val="22"/>
          <w:lang w:val="fr-BE"/>
        </w:rPr>
        <w:t xml:space="preserve"> tant sur le plan théologique (la résurrection - 1 Cor 15) que sur le plan éthique (le mariage 1 Cor 7).  Cette division conduisait à une </w:t>
      </w:r>
      <w:r w:rsidRPr="004C3FB6">
        <w:rPr>
          <w:rFonts w:ascii="Century Gothic" w:hAnsi="Century Gothic"/>
          <w:b/>
          <w:spacing w:val="-4"/>
          <w:sz w:val="22"/>
          <w:szCs w:val="22"/>
          <w:lang w:val="fr-BE"/>
        </w:rPr>
        <w:t>concurrence malsaine</w:t>
      </w:r>
      <w:r w:rsidRPr="004C3FB6">
        <w:rPr>
          <w:rFonts w:ascii="Century Gothic" w:hAnsi="Century Gothic"/>
          <w:spacing w:val="-4"/>
          <w:sz w:val="22"/>
          <w:szCs w:val="22"/>
          <w:lang w:val="fr-BE"/>
        </w:rPr>
        <w:t xml:space="preserve"> (1 Cor 12 – « j’ai un don plus important que toi… ») et un désordre alarmant (1 Cor 14.26-40).</w:t>
      </w:r>
    </w:p>
    <w:p w14:paraId="389380A8" w14:textId="77777777" w:rsidR="004C3FB6" w:rsidRDefault="004C3FB6" w:rsidP="004C3FB6">
      <w:pPr>
        <w:jc w:val="both"/>
        <w:rPr>
          <w:rFonts w:ascii="Century Gothic" w:hAnsi="Century Gothic"/>
          <w:spacing w:val="-4"/>
          <w:sz w:val="22"/>
          <w:szCs w:val="22"/>
          <w:lang w:val="fr-BE"/>
        </w:rPr>
      </w:pPr>
      <w:r w:rsidRPr="004C3FB6">
        <w:rPr>
          <w:rFonts w:ascii="Century Gothic" w:hAnsi="Century Gothic"/>
          <w:spacing w:val="-4"/>
          <w:sz w:val="22"/>
          <w:szCs w:val="22"/>
          <w:lang w:val="fr-BE"/>
        </w:rPr>
        <w:t>Dans les chapitres 12 à 14 de son épitre, Paul tente de corriger certaines de ces idées et de ces pratiques erronées qui étouffaient toute vie saine et tout témoignage positif.</w:t>
      </w:r>
    </w:p>
    <w:p w14:paraId="0DBB90FD" w14:textId="77777777" w:rsidR="004C3FB6" w:rsidRDefault="004C3FB6" w:rsidP="004C3FB6">
      <w:pPr>
        <w:jc w:val="both"/>
        <w:rPr>
          <w:rFonts w:ascii="Century Gothic" w:hAnsi="Century Gothic"/>
          <w:spacing w:val="-4"/>
          <w:sz w:val="22"/>
          <w:szCs w:val="22"/>
          <w:lang w:val="fr-BE"/>
        </w:rPr>
      </w:pPr>
    </w:p>
    <w:p w14:paraId="6FB5F939" w14:textId="77777777" w:rsidR="004C3FB6" w:rsidRPr="000F2307" w:rsidRDefault="004C3FB6" w:rsidP="000F230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u w:val="single"/>
          <w:lang w:val="fr-BE"/>
        </w:rPr>
      </w:pPr>
      <w:r w:rsidRPr="000F2307">
        <w:rPr>
          <w:rFonts w:ascii="Century Gothic" w:hAnsi="Century Gothic"/>
          <w:b/>
          <w:color w:val="C00000"/>
          <w:sz w:val="21"/>
          <w:szCs w:val="21"/>
          <w:u w:val="single"/>
          <w:lang w:val="fr-BE"/>
        </w:rPr>
        <w:t>Parlons-en</w:t>
      </w:r>
    </w:p>
    <w:p w14:paraId="3326EC34" w14:textId="77777777" w:rsidR="004C3FB6" w:rsidRPr="000F2307" w:rsidRDefault="005A3369" w:rsidP="000F2307">
      <w:pPr>
        <w:pStyle w:val="Lijstalinea"/>
        <w:numPr>
          <w:ilvl w:val="0"/>
          <w:numId w:val="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0F2307">
        <w:rPr>
          <w:rFonts w:ascii="Century Gothic" w:hAnsi="Century Gothic"/>
          <w:color w:val="C00000"/>
          <w:sz w:val="21"/>
          <w:szCs w:val="21"/>
          <w:lang w:val="fr-BE"/>
        </w:rPr>
        <w:t>Pour vous, qu’est-ce qu’un ‘</w:t>
      </w:r>
      <w:r w:rsidRPr="000F2307">
        <w:rPr>
          <w:rFonts w:ascii="Century Gothic" w:hAnsi="Century Gothic"/>
          <w:b/>
          <w:color w:val="C00000"/>
          <w:sz w:val="21"/>
          <w:szCs w:val="21"/>
          <w:lang w:val="fr-BE"/>
        </w:rPr>
        <w:t>don de l’Esprit</w:t>
      </w:r>
      <w:r w:rsidRPr="000F2307">
        <w:rPr>
          <w:rFonts w:ascii="Century Gothic" w:hAnsi="Century Gothic"/>
          <w:color w:val="C00000"/>
          <w:sz w:val="21"/>
          <w:szCs w:val="21"/>
          <w:lang w:val="fr-BE"/>
        </w:rPr>
        <w:t xml:space="preserve">’ ? Pouvez-vous donner quelques exemples concrets ? </w:t>
      </w:r>
    </w:p>
    <w:p w14:paraId="77406153" w14:textId="77777777" w:rsidR="004C3FB6" w:rsidRPr="000F2307" w:rsidRDefault="005A3369" w:rsidP="000F2307">
      <w:pPr>
        <w:pStyle w:val="Lijstalinea"/>
        <w:numPr>
          <w:ilvl w:val="0"/>
          <w:numId w:val="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0F2307">
        <w:rPr>
          <w:rFonts w:ascii="Century Gothic" w:hAnsi="Century Gothic"/>
          <w:color w:val="C00000"/>
          <w:sz w:val="21"/>
          <w:szCs w:val="21"/>
          <w:lang w:val="fr-BE"/>
        </w:rPr>
        <w:t xml:space="preserve">Quelle différence entre un ‘simple’ </w:t>
      </w:r>
      <w:r w:rsidRPr="000F2307">
        <w:rPr>
          <w:rFonts w:ascii="Century Gothic" w:hAnsi="Century Gothic"/>
          <w:b/>
          <w:color w:val="C00000"/>
          <w:sz w:val="21"/>
          <w:szCs w:val="21"/>
          <w:lang w:val="fr-BE"/>
        </w:rPr>
        <w:t>talent</w:t>
      </w:r>
      <w:r w:rsidRPr="000F2307">
        <w:rPr>
          <w:rFonts w:ascii="Century Gothic" w:hAnsi="Century Gothic"/>
          <w:color w:val="C00000"/>
          <w:sz w:val="21"/>
          <w:szCs w:val="21"/>
          <w:lang w:val="fr-BE"/>
        </w:rPr>
        <w:t xml:space="preserve"> et un don de l’Esprit ? Un talent naturel ou acquis peut-il devenir un don de l’Esprit ? Si oui : comment ?</w:t>
      </w:r>
    </w:p>
    <w:p w14:paraId="7BE2B691" w14:textId="77777777" w:rsidR="004C3FB6" w:rsidRPr="000F2307" w:rsidRDefault="005A3369" w:rsidP="000F2307">
      <w:pPr>
        <w:pStyle w:val="Lijstalinea"/>
        <w:numPr>
          <w:ilvl w:val="0"/>
          <w:numId w:val="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0F2307">
        <w:rPr>
          <w:rFonts w:ascii="Century Gothic" w:hAnsi="Century Gothic"/>
          <w:color w:val="C00000"/>
          <w:sz w:val="21"/>
          <w:szCs w:val="21"/>
          <w:lang w:val="fr-BE"/>
        </w:rPr>
        <w:t xml:space="preserve">Votre église </w:t>
      </w:r>
      <w:r w:rsidRPr="000F2307">
        <w:rPr>
          <w:rFonts w:ascii="Century Gothic" w:hAnsi="Century Gothic"/>
          <w:b/>
          <w:color w:val="C00000"/>
          <w:sz w:val="21"/>
          <w:szCs w:val="21"/>
          <w:lang w:val="fr-BE"/>
        </w:rPr>
        <w:t>valorise</w:t>
      </w:r>
      <w:r w:rsidRPr="000F2307">
        <w:rPr>
          <w:rFonts w:ascii="Century Gothic" w:hAnsi="Century Gothic"/>
          <w:color w:val="C00000"/>
          <w:sz w:val="21"/>
          <w:szCs w:val="21"/>
          <w:lang w:val="fr-BE"/>
        </w:rPr>
        <w:t xml:space="preserve">-t-elle les talents et les dons de l’Esprit ? Y </w:t>
      </w:r>
      <w:proofErr w:type="spellStart"/>
      <w:r w:rsidRPr="000F2307">
        <w:rPr>
          <w:rFonts w:ascii="Century Gothic" w:hAnsi="Century Gothic"/>
          <w:color w:val="C00000"/>
          <w:sz w:val="21"/>
          <w:szCs w:val="21"/>
          <w:lang w:val="fr-BE"/>
        </w:rPr>
        <w:t>a-t-il</w:t>
      </w:r>
      <w:proofErr w:type="spellEnd"/>
      <w:r w:rsidRPr="000F2307">
        <w:rPr>
          <w:rFonts w:ascii="Century Gothic" w:hAnsi="Century Gothic"/>
          <w:color w:val="C00000"/>
          <w:sz w:val="21"/>
          <w:szCs w:val="21"/>
          <w:lang w:val="fr-BE"/>
        </w:rPr>
        <w:t xml:space="preserve"> un danger de rivalité malsaine ?</w:t>
      </w:r>
    </w:p>
    <w:p w14:paraId="4382DDF9" w14:textId="77777777" w:rsidR="003F0BF8" w:rsidRPr="00B74EB9" w:rsidRDefault="003F0BF8" w:rsidP="005A3369">
      <w:pPr>
        <w:shd w:val="clear" w:color="auto" w:fill="BFBFBF" w:themeFill="background1" w:themeFillShade="BF"/>
        <w:spacing w:before="120"/>
        <w:jc w:val="both"/>
        <w:rPr>
          <w:rFonts w:ascii="Century Gothic" w:hAnsi="Century Gothic"/>
          <w:b/>
          <w:sz w:val="22"/>
          <w:szCs w:val="22"/>
          <w:lang w:val="fr-BE"/>
        </w:rPr>
      </w:pPr>
      <w:r w:rsidRPr="00F6038D">
        <w:rPr>
          <w:rFonts w:ascii="Century Gothic" w:hAnsi="Century Gothic"/>
          <w:b/>
          <w:sz w:val="22"/>
          <w:szCs w:val="22"/>
          <w:lang w:val="fr-BE"/>
        </w:rPr>
        <w:t xml:space="preserve">1. </w:t>
      </w:r>
      <w:r w:rsidR="00326337">
        <w:rPr>
          <w:rFonts w:ascii="Century Gothic" w:hAnsi="Century Gothic"/>
          <w:b/>
          <w:sz w:val="22"/>
          <w:szCs w:val="22"/>
          <w:lang w:val="fr-BE"/>
        </w:rPr>
        <w:t>Les dons sont donnés pour donner…</w:t>
      </w:r>
    </w:p>
    <w:p w14:paraId="0E8A78B2" w14:textId="77777777" w:rsidR="0032496E" w:rsidRDefault="005A3369" w:rsidP="005A3369">
      <w:pPr>
        <w:spacing w:before="120"/>
        <w:rPr>
          <w:rFonts w:ascii="Century Gothic" w:hAnsi="Century Gothic"/>
          <w:sz w:val="22"/>
          <w:szCs w:val="22"/>
          <w:lang w:val="fr-BE"/>
        </w:rPr>
      </w:pPr>
      <w:r>
        <w:rPr>
          <w:rFonts w:ascii="Century Gothic" w:hAnsi="Century Gothic"/>
          <w:sz w:val="22"/>
          <w:szCs w:val="22"/>
          <w:lang w:val="fr-BE"/>
        </w:rPr>
        <w:t>En parlant de dons de l’Esprit, un certain nombre de remarques s’imposent :</w:t>
      </w:r>
    </w:p>
    <w:p w14:paraId="7144F2F8" w14:textId="77777777" w:rsidR="00335C70" w:rsidRDefault="00335C70" w:rsidP="00335C70">
      <w:pPr>
        <w:spacing w:before="120"/>
        <w:rPr>
          <w:rFonts w:ascii="Century Gothic" w:hAnsi="Century Gothic"/>
          <w:sz w:val="22"/>
          <w:szCs w:val="22"/>
          <w:lang w:val="fr-BE"/>
        </w:rPr>
      </w:pPr>
      <w:r>
        <w:rPr>
          <w:rFonts w:ascii="Century Gothic" w:hAnsi="Century Gothic"/>
          <w:sz w:val="22"/>
          <w:szCs w:val="22"/>
          <w:lang w:val="fr-BE"/>
        </w:rPr>
        <w:t xml:space="preserve">a. </w:t>
      </w:r>
      <w:r w:rsidR="0032496E">
        <w:rPr>
          <w:rFonts w:ascii="Century Gothic" w:hAnsi="Century Gothic"/>
          <w:sz w:val="22"/>
          <w:szCs w:val="22"/>
          <w:lang w:val="fr-BE"/>
        </w:rPr>
        <w:t>L</w:t>
      </w:r>
      <w:r w:rsidR="009F31E6">
        <w:rPr>
          <w:rFonts w:ascii="Century Gothic" w:hAnsi="Century Gothic"/>
          <w:sz w:val="22"/>
          <w:szCs w:val="22"/>
          <w:lang w:val="fr-BE"/>
        </w:rPr>
        <w:t xml:space="preserve">es dons sont des grâces ou </w:t>
      </w:r>
      <w:r w:rsidR="009F31E6" w:rsidRPr="009F31E6">
        <w:rPr>
          <w:rFonts w:ascii="Century Gothic" w:hAnsi="Century Gothic"/>
          <w:b/>
          <w:sz w:val="22"/>
          <w:szCs w:val="22"/>
          <w:lang w:val="fr-BE"/>
        </w:rPr>
        <w:t>cadeaux</w:t>
      </w:r>
      <w:r w:rsidR="009F31E6">
        <w:rPr>
          <w:rFonts w:ascii="Century Gothic" w:hAnsi="Century Gothic"/>
          <w:sz w:val="22"/>
          <w:szCs w:val="22"/>
          <w:lang w:val="fr-BE"/>
        </w:rPr>
        <w:t xml:space="preserve"> reçus. Le mot grec utilisé est CHARISMA, d’où vient notre mot </w:t>
      </w:r>
      <w:r w:rsidR="009F31E6">
        <w:rPr>
          <w:rFonts w:ascii="Century Gothic" w:hAnsi="Century Gothic"/>
          <w:i/>
          <w:sz w:val="22"/>
          <w:szCs w:val="22"/>
          <w:lang w:val="fr-BE"/>
        </w:rPr>
        <w:t xml:space="preserve">charisme. </w:t>
      </w:r>
      <w:r w:rsidR="009F31E6">
        <w:rPr>
          <w:rFonts w:ascii="Century Gothic" w:hAnsi="Century Gothic"/>
          <w:sz w:val="22"/>
          <w:szCs w:val="22"/>
          <w:lang w:val="fr-BE"/>
        </w:rPr>
        <w:t xml:space="preserve">En </w:t>
      </w:r>
      <w:r w:rsidR="009F31E6" w:rsidRPr="00E11C75">
        <w:rPr>
          <w:rFonts w:ascii="Century Gothic" w:hAnsi="Century Gothic"/>
          <w:sz w:val="22"/>
          <w:szCs w:val="22"/>
          <w:lang w:val="fr-BE"/>
        </w:rPr>
        <w:t xml:space="preserve">grec usuel, on employait le mot </w:t>
      </w:r>
      <w:proofErr w:type="spellStart"/>
      <w:r w:rsidR="009F31E6" w:rsidRPr="00E11C75">
        <w:rPr>
          <w:rFonts w:ascii="Century Gothic" w:hAnsi="Century Gothic"/>
          <w:sz w:val="22"/>
          <w:szCs w:val="22"/>
          <w:lang w:val="fr-BE"/>
        </w:rPr>
        <w:t>charisma</w:t>
      </w:r>
      <w:proofErr w:type="spellEnd"/>
      <w:r w:rsidR="009F31E6" w:rsidRPr="00E11C75">
        <w:rPr>
          <w:rFonts w:ascii="Century Gothic" w:hAnsi="Century Gothic"/>
          <w:sz w:val="22"/>
          <w:szCs w:val="22"/>
          <w:lang w:val="fr-BE"/>
        </w:rPr>
        <w:t xml:space="preserve"> pour tout ce que l’on avait reçu gratuitement.</w:t>
      </w:r>
      <w:r w:rsidR="009F31E6">
        <w:rPr>
          <w:rFonts w:ascii="Century Gothic" w:hAnsi="Century Gothic"/>
          <w:sz w:val="22"/>
          <w:szCs w:val="22"/>
          <w:lang w:val="fr-BE"/>
        </w:rPr>
        <w:t xml:space="preserve"> P.ex. lors de circonstances spéciales (</w:t>
      </w:r>
      <w:r w:rsidR="009F31E6" w:rsidRPr="00E11C75">
        <w:rPr>
          <w:rFonts w:ascii="Century Gothic" w:hAnsi="Century Gothic"/>
          <w:sz w:val="22"/>
          <w:szCs w:val="22"/>
          <w:lang w:val="fr-BE"/>
        </w:rPr>
        <w:t xml:space="preserve">intronisation ou anniversaire de l’empereur, victoire militaire), </w:t>
      </w:r>
      <w:r w:rsidR="009F31E6">
        <w:rPr>
          <w:rFonts w:ascii="Century Gothic" w:hAnsi="Century Gothic"/>
          <w:sz w:val="22"/>
          <w:szCs w:val="22"/>
          <w:lang w:val="fr-BE"/>
        </w:rPr>
        <w:t>les soldats recevaient une gratification supplémentaire en plus de</w:t>
      </w:r>
      <w:r w:rsidR="009F31E6" w:rsidRPr="00E11C75">
        <w:rPr>
          <w:rFonts w:ascii="Century Gothic" w:hAnsi="Century Gothic"/>
          <w:sz w:val="22"/>
          <w:szCs w:val="22"/>
          <w:lang w:val="fr-BE"/>
        </w:rPr>
        <w:t xml:space="preserve"> </w:t>
      </w:r>
      <w:r w:rsidR="009F31E6">
        <w:rPr>
          <w:rFonts w:ascii="Century Gothic" w:hAnsi="Century Gothic"/>
          <w:sz w:val="22"/>
          <w:szCs w:val="22"/>
          <w:lang w:val="fr-BE"/>
        </w:rPr>
        <w:t xml:space="preserve">leur salaire. Cette gratification s’appelait </w:t>
      </w:r>
      <w:proofErr w:type="spellStart"/>
      <w:r w:rsidR="009F31E6">
        <w:rPr>
          <w:rFonts w:ascii="Century Gothic" w:hAnsi="Century Gothic"/>
          <w:sz w:val="22"/>
          <w:szCs w:val="22"/>
          <w:lang w:val="fr-BE"/>
        </w:rPr>
        <w:t>charisma</w:t>
      </w:r>
      <w:proofErr w:type="spellEnd"/>
      <w:r w:rsidR="009F31E6">
        <w:rPr>
          <w:rFonts w:ascii="Century Gothic" w:hAnsi="Century Gothic"/>
          <w:sz w:val="22"/>
          <w:szCs w:val="22"/>
          <w:lang w:val="fr-BE"/>
        </w:rPr>
        <w:t>. Elle était non méritée, mais dépendait entièrement des bonnes grâces</w:t>
      </w:r>
      <w:r w:rsidR="009F31E6" w:rsidRPr="00E11C75">
        <w:rPr>
          <w:rFonts w:ascii="Century Gothic" w:hAnsi="Century Gothic"/>
          <w:sz w:val="22"/>
          <w:szCs w:val="22"/>
          <w:lang w:val="fr-BE"/>
        </w:rPr>
        <w:t xml:space="preserve"> (</w:t>
      </w:r>
      <w:proofErr w:type="spellStart"/>
      <w:r w:rsidR="009F31E6" w:rsidRPr="00E11C75">
        <w:rPr>
          <w:rFonts w:ascii="Century Gothic" w:hAnsi="Century Gothic"/>
          <w:sz w:val="22"/>
          <w:szCs w:val="22"/>
          <w:lang w:val="fr-BE"/>
        </w:rPr>
        <w:t>charis</w:t>
      </w:r>
      <w:proofErr w:type="spellEnd"/>
      <w:r w:rsidR="009F31E6" w:rsidRPr="00E11C75">
        <w:rPr>
          <w:rFonts w:ascii="Century Gothic" w:hAnsi="Century Gothic"/>
          <w:sz w:val="22"/>
          <w:szCs w:val="22"/>
          <w:lang w:val="fr-BE"/>
        </w:rPr>
        <w:t>) de leur chef.</w:t>
      </w:r>
    </w:p>
    <w:p w14:paraId="7D29F7AC" w14:textId="77777777" w:rsidR="00F73EF0" w:rsidRDefault="0032496E" w:rsidP="00335C70">
      <w:pPr>
        <w:spacing w:before="120"/>
        <w:rPr>
          <w:rFonts w:ascii="Century Gothic" w:hAnsi="Century Gothic"/>
          <w:sz w:val="22"/>
          <w:szCs w:val="22"/>
          <w:lang w:val="fr-BE"/>
        </w:rPr>
      </w:pPr>
      <w:r>
        <w:rPr>
          <w:rFonts w:ascii="Century Gothic" w:hAnsi="Century Gothic"/>
          <w:sz w:val="22"/>
          <w:szCs w:val="22"/>
          <w:lang w:val="fr-BE"/>
        </w:rPr>
        <w:t>b. L</w:t>
      </w:r>
      <w:r w:rsidR="009F31E6">
        <w:rPr>
          <w:rFonts w:ascii="Century Gothic" w:hAnsi="Century Gothic"/>
          <w:sz w:val="22"/>
          <w:szCs w:val="22"/>
          <w:lang w:val="fr-BE"/>
        </w:rPr>
        <w:t xml:space="preserve">es dons sont très </w:t>
      </w:r>
      <w:r w:rsidR="009F31E6" w:rsidRPr="009F31E6">
        <w:rPr>
          <w:rFonts w:ascii="Century Gothic" w:hAnsi="Century Gothic"/>
          <w:b/>
          <w:sz w:val="22"/>
          <w:szCs w:val="22"/>
          <w:lang w:val="fr-BE"/>
        </w:rPr>
        <w:t>divers</w:t>
      </w:r>
      <w:r w:rsidR="009F31E6">
        <w:rPr>
          <w:rFonts w:ascii="Century Gothic" w:hAnsi="Century Gothic"/>
          <w:sz w:val="22"/>
          <w:szCs w:val="22"/>
          <w:lang w:val="fr-BE"/>
        </w:rPr>
        <w:t xml:space="preserve">. </w:t>
      </w:r>
      <w:r w:rsidR="005A3369">
        <w:rPr>
          <w:rFonts w:ascii="Century Gothic" w:hAnsi="Century Gothic"/>
          <w:sz w:val="22"/>
          <w:szCs w:val="22"/>
          <w:lang w:val="fr-BE"/>
        </w:rPr>
        <w:t xml:space="preserve">Dans 1 Corinthiens </w:t>
      </w:r>
      <w:r w:rsidR="00335C70">
        <w:rPr>
          <w:rFonts w:ascii="Century Gothic" w:hAnsi="Century Gothic"/>
          <w:sz w:val="22"/>
          <w:szCs w:val="22"/>
          <w:lang w:val="fr-BE"/>
        </w:rPr>
        <w:t xml:space="preserve">Paul énumère toute une liste de dons spirituels : </w:t>
      </w:r>
      <w:r w:rsidR="00335C70" w:rsidRPr="00335C70">
        <w:rPr>
          <w:rFonts w:ascii="Century Gothic" w:hAnsi="Century Gothic"/>
          <w:color w:val="0000FF"/>
          <w:sz w:val="22"/>
          <w:szCs w:val="22"/>
          <w:lang w:val="fr-BE"/>
        </w:rPr>
        <w:t>p</w:t>
      </w:r>
      <w:r w:rsidR="00335C70">
        <w:rPr>
          <w:rFonts w:ascii="Century Gothic" w:hAnsi="Century Gothic"/>
          <w:color w:val="0000FF"/>
          <w:sz w:val="22"/>
          <w:szCs w:val="22"/>
          <w:lang w:val="fr-BE"/>
        </w:rPr>
        <w:t xml:space="preserve">arole de sagesse, parole de connaissance, foi, don de guérison, opérer des miracles, parler en prophète, discerner des esprits, parler diverses langues, interpréter des langues </w:t>
      </w:r>
      <w:r w:rsidR="00335C70" w:rsidRPr="00335C70">
        <w:rPr>
          <w:rFonts w:ascii="Century Gothic" w:hAnsi="Century Gothic"/>
          <w:sz w:val="22"/>
          <w:szCs w:val="22"/>
          <w:lang w:val="fr-BE"/>
        </w:rPr>
        <w:t xml:space="preserve">(1 Cor. 12 :8-10). </w:t>
      </w:r>
      <w:r w:rsidR="00335C70">
        <w:rPr>
          <w:rFonts w:ascii="Century Gothic" w:hAnsi="Century Gothic"/>
          <w:sz w:val="22"/>
          <w:szCs w:val="22"/>
          <w:lang w:val="fr-BE"/>
        </w:rPr>
        <w:t xml:space="preserve">Ailleurs il en donne d’autres : </w:t>
      </w:r>
      <w:r w:rsidR="00335C70" w:rsidRPr="00335C70">
        <w:rPr>
          <w:rFonts w:ascii="Century Gothic" w:hAnsi="Century Gothic"/>
          <w:color w:val="0000FF"/>
          <w:sz w:val="22"/>
          <w:szCs w:val="22"/>
          <w:lang w:val="fr-BE"/>
        </w:rPr>
        <w:t>p</w:t>
      </w:r>
      <w:r w:rsidR="00335C70">
        <w:rPr>
          <w:rFonts w:ascii="Century Gothic" w:hAnsi="Century Gothic"/>
          <w:color w:val="0000FF"/>
          <w:sz w:val="22"/>
          <w:szCs w:val="22"/>
          <w:lang w:val="fr-BE"/>
        </w:rPr>
        <w:t xml:space="preserve">arler en prophète, servir, enseigner, encourager, diriger, exercer de la compassion </w:t>
      </w:r>
      <w:r w:rsidR="00335C70" w:rsidRPr="00335C70">
        <w:rPr>
          <w:rFonts w:ascii="Century Gothic" w:hAnsi="Century Gothic"/>
          <w:sz w:val="22"/>
          <w:szCs w:val="22"/>
          <w:lang w:val="fr-BE"/>
        </w:rPr>
        <w:t xml:space="preserve">(Rom. 12 :6-8). </w:t>
      </w:r>
      <w:r w:rsidR="009F31E6">
        <w:rPr>
          <w:rFonts w:ascii="Century Gothic" w:hAnsi="Century Gothic"/>
          <w:sz w:val="22"/>
          <w:szCs w:val="22"/>
          <w:lang w:val="fr-BE"/>
        </w:rPr>
        <w:t xml:space="preserve">Ces listes ne sont visiblement pas limitatives. </w:t>
      </w:r>
    </w:p>
    <w:p w14:paraId="4E0F6AC2" w14:textId="77777777" w:rsidR="00F73EF0" w:rsidRPr="009A2674" w:rsidRDefault="0032496E" w:rsidP="00335C70">
      <w:pPr>
        <w:spacing w:before="120"/>
        <w:rPr>
          <w:rFonts w:ascii="Century Gothic" w:hAnsi="Century Gothic"/>
          <w:sz w:val="22"/>
          <w:szCs w:val="22"/>
          <w:lang w:val="fr-BE"/>
        </w:rPr>
      </w:pPr>
      <w:r>
        <w:rPr>
          <w:rFonts w:ascii="Century Gothic" w:hAnsi="Century Gothic"/>
          <w:sz w:val="22"/>
          <w:szCs w:val="22"/>
          <w:lang w:val="fr-BE"/>
        </w:rPr>
        <w:t xml:space="preserve">c. </w:t>
      </w:r>
      <w:r w:rsidRPr="005A3369">
        <w:rPr>
          <w:rFonts w:ascii="Century Gothic" w:hAnsi="Century Gothic"/>
          <w:spacing w:val="-4"/>
          <w:sz w:val="22"/>
          <w:szCs w:val="22"/>
          <w:lang w:val="fr-BE"/>
        </w:rPr>
        <w:t>E</w:t>
      </w:r>
      <w:r w:rsidR="00F73EF0" w:rsidRPr="005A3369">
        <w:rPr>
          <w:rFonts w:ascii="Century Gothic" w:hAnsi="Century Gothic"/>
          <w:spacing w:val="-4"/>
          <w:sz w:val="22"/>
          <w:szCs w:val="22"/>
          <w:lang w:val="fr-BE"/>
        </w:rPr>
        <w:t xml:space="preserve">n lisant ces listes, on se rend compte que certains dons correspondent à des talents naturels, d’autres peuvent paraître plus surnaturels. L’important, c’est d’utiliser ces dons dans </w:t>
      </w:r>
      <w:r w:rsidR="00F73EF0" w:rsidRPr="005A3369">
        <w:rPr>
          <w:rFonts w:ascii="Century Gothic" w:hAnsi="Century Gothic"/>
          <w:b/>
          <w:spacing w:val="-4"/>
          <w:sz w:val="22"/>
          <w:szCs w:val="22"/>
          <w:lang w:val="fr-BE"/>
        </w:rPr>
        <w:t>le bon état d’Esprit</w:t>
      </w:r>
      <w:r w:rsidR="00F73EF0" w:rsidRPr="005A3369">
        <w:rPr>
          <w:rFonts w:ascii="Century Gothic" w:hAnsi="Century Gothic"/>
          <w:spacing w:val="-4"/>
          <w:sz w:val="22"/>
          <w:szCs w:val="22"/>
          <w:lang w:val="fr-BE"/>
        </w:rPr>
        <w:t>.</w:t>
      </w:r>
      <w:r w:rsidR="00F73EF0">
        <w:rPr>
          <w:rFonts w:ascii="Century Gothic" w:hAnsi="Century Gothic"/>
          <w:sz w:val="22"/>
          <w:szCs w:val="22"/>
          <w:lang w:val="fr-BE"/>
        </w:rPr>
        <w:t xml:space="preserve"> </w:t>
      </w:r>
    </w:p>
    <w:p w14:paraId="407F7642" w14:textId="77777777" w:rsidR="00F73EF0" w:rsidRDefault="00F73EF0" w:rsidP="00335C70">
      <w:pPr>
        <w:spacing w:before="120"/>
        <w:rPr>
          <w:rFonts w:ascii="Century Gothic" w:hAnsi="Century Gothic"/>
          <w:sz w:val="22"/>
          <w:szCs w:val="22"/>
          <w:lang w:val="fr-BE"/>
        </w:rPr>
      </w:pPr>
      <w:r>
        <w:rPr>
          <w:rFonts w:ascii="Century Gothic" w:hAnsi="Century Gothic"/>
          <w:sz w:val="22"/>
          <w:szCs w:val="22"/>
          <w:lang w:val="fr-BE"/>
        </w:rPr>
        <w:t xml:space="preserve">d. </w:t>
      </w:r>
      <w:r w:rsidR="0032496E">
        <w:rPr>
          <w:rFonts w:ascii="Century Gothic" w:hAnsi="Century Gothic"/>
          <w:b/>
          <w:sz w:val="22"/>
          <w:szCs w:val="22"/>
          <w:lang w:val="fr-BE"/>
        </w:rPr>
        <w:t>P</w:t>
      </w:r>
      <w:r w:rsidRPr="009A2674">
        <w:rPr>
          <w:rFonts w:ascii="Century Gothic" w:hAnsi="Century Gothic"/>
          <w:b/>
          <w:sz w:val="22"/>
          <w:szCs w:val="22"/>
          <w:lang w:val="fr-BE"/>
        </w:rPr>
        <w:t>as de hiérarchie</w:t>
      </w:r>
      <w:r w:rsidR="009A2674">
        <w:rPr>
          <w:rFonts w:ascii="Century Gothic" w:hAnsi="Century Gothic"/>
          <w:b/>
          <w:sz w:val="22"/>
          <w:szCs w:val="22"/>
          <w:lang w:val="fr-BE"/>
        </w:rPr>
        <w:t> </w:t>
      </w:r>
      <w:r w:rsidR="009A2674">
        <w:rPr>
          <w:rFonts w:ascii="Century Gothic" w:hAnsi="Century Gothic"/>
          <w:sz w:val="22"/>
          <w:szCs w:val="22"/>
          <w:lang w:val="fr-BE"/>
        </w:rPr>
        <w:t xml:space="preserve">: tous les dons émanent du même Esprit, qui ne fait pas de distinction de personnes. </w:t>
      </w:r>
      <w:r w:rsidR="009A2674" w:rsidRPr="009A2674">
        <w:rPr>
          <w:rFonts w:ascii="Century Gothic" w:hAnsi="Century Gothic"/>
          <w:color w:val="0000FF"/>
          <w:sz w:val="22"/>
          <w:szCs w:val="22"/>
          <w:lang w:val="fr-BE"/>
        </w:rPr>
        <w:t xml:space="preserve">« Car c’est dans un seul Esprit que nous tous — soit Juifs, soit Grecs, soit esclaves, soit hommes libres — nous avons reçu le baptême pour appartenir à un seul corps ; et nous avons tous été abreuvés d’un seul Esprit » </w:t>
      </w:r>
      <w:r w:rsidR="009A2674">
        <w:rPr>
          <w:rFonts w:ascii="Century Gothic" w:hAnsi="Century Gothic"/>
          <w:sz w:val="22"/>
          <w:szCs w:val="22"/>
          <w:lang w:val="fr-BE"/>
        </w:rPr>
        <w:t xml:space="preserve">(1 Cor. 12 :13). Remarque : l’exhortation de Paul </w:t>
      </w:r>
      <w:r w:rsidR="009A2674" w:rsidRPr="00F73EF0">
        <w:rPr>
          <w:rFonts w:ascii="Century Gothic" w:hAnsi="Century Gothic"/>
          <w:color w:val="0000FF"/>
          <w:sz w:val="22"/>
          <w:szCs w:val="22"/>
          <w:lang w:val="fr-BE"/>
        </w:rPr>
        <w:t xml:space="preserve">« Cherchez donc à avoir les dons les plus grands ! » </w:t>
      </w:r>
      <w:r w:rsidR="009A2674">
        <w:rPr>
          <w:rFonts w:ascii="Century Gothic" w:hAnsi="Century Gothic"/>
          <w:sz w:val="22"/>
          <w:szCs w:val="22"/>
          <w:lang w:val="fr-BE"/>
        </w:rPr>
        <w:t xml:space="preserve">(1 Cor. 12 :31) ne peut être isolée de la suite </w:t>
      </w:r>
      <w:r w:rsidR="009A2674" w:rsidRPr="004C3FB6">
        <w:rPr>
          <w:rFonts w:ascii="Century Gothic" w:hAnsi="Century Gothic"/>
          <w:color w:val="0000FF"/>
          <w:sz w:val="22"/>
          <w:szCs w:val="22"/>
          <w:lang w:val="fr-BE"/>
        </w:rPr>
        <w:t>« Mais maintenant, je vais vous montrer un chemin meilleur que les autres. »</w:t>
      </w:r>
      <w:r w:rsidR="009A2674">
        <w:rPr>
          <w:rFonts w:ascii="Century Gothic" w:hAnsi="Century Gothic"/>
          <w:sz w:val="22"/>
          <w:szCs w:val="22"/>
          <w:lang w:val="fr-BE"/>
        </w:rPr>
        <w:t xml:space="preserve"> (vs. 31b PDV), ni du contexte d’une église dans laquelle régnaient des rivalités. Paul semble ironiser : « Si vous aimez vraiment être les meilleurs, allez-y… </w:t>
      </w:r>
      <w:r w:rsidR="009A2674">
        <w:rPr>
          <w:rFonts w:ascii="Century Gothic" w:hAnsi="Century Gothic"/>
          <w:i/>
          <w:spacing w:val="-4"/>
          <w:sz w:val="22"/>
          <w:szCs w:val="22"/>
          <w:lang w:val="fr-BE"/>
        </w:rPr>
        <w:t>Mais</w:t>
      </w:r>
      <w:r w:rsidR="009A2674" w:rsidRPr="009A2674">
        <w:rPr>
          <w:rFonts w:ascii="Century Gothic" w:hAnsi="Century Gothic"/>
          <w:i/>
          <w:spacing w:val="-4"/>
          <w:sz w:val="22"/>
          <w:szCs w:val="22"/>
          <w:lang w:val="fr-BE"/>
        </w:rPr>
        <w:t xml:space="preserve"> quand vous aurez l’impression d’être arrivé au top, alors écoutez-moi,</w:t>
      </w:r>
      <w:r w:rsidR="005A3369">
        <w:rPr>
          <w:rFonts w:ascii="Century Gothic" w:hAnsi="Century Gothic"/>
          <w:i/>
          <w:spacing w:val="-4"/>
          <w:sz w:val="22"/>
          <w:szCs w:val="22"/>
          <w:lang w:val="fr-BE"/>
        </w:rPr>
        <w:t xml:space="preserve"> et </w:t>
      </w:r>
      <w:r w:rsidR="009A2674" w:rsidRPr="009A2674">
        <w:rPr>
          <w:rFonts w:ascii="Century Gothic" w:hAnsi="Century Gothic"/>
          <w:i/>
          <w:spacing w:val="-4"/>
          <w:sz w:val="22"/>
          <w:szCs w:val="22"/>
          <w:lang w:val="fr-BE"/>
        </w:rPr>
        <w:t xml:space="preserve"> je vous monterai une voie qui surpasse tout</w:t>
      </w:r>
      <w:r w:rsidR="009A2674">
        <w:rPr>
          <w:rFonts w:ascii="Century Gothic" w:hAnsi="Century Gothic"/>
          <w:i/>
          <w:spacing w:val="-4"/>
          <w:sz w:val="22"/>
          <w:szCs w:val="22"/>
          <w:lang w:val="fr-BE"/>
        </w:rPr>
        <w:t> : l’amour</w:t>
      </w:r>
      <w:r w:rsidR="009A2674" w:rsidRPr="009A2674">
        <w:rPr>
          <w:rFonts w:ascii="Century Gothic" w:hAnsi="Century Gothic"/>
          <w:spacing w:val="-4"/>
          <w:sz w:val="22"/>
          <w:szCs w:val="22"/>
          <w:lang w:val="fr-BE"/>
        </w:rPr>
        <w:t> »</w:t>
      </w:r>
      <w:r w:rsidR="009A2674">
        <w:rPr>
          <w:rFonts w:ascii="Century Gothic" w:hAnsi="Century Gothic"/>
          <w:spacing w:val="-4"/>
          <w:sz w:val="22"/>
          <w:szCs w:val="22"/>
          <w:lang w:val="fr-BE"/>
        </w:rPr>
        <w:t>.</w:t>
      </w:r>
      <w:r w:rsidR="009A2674" w:rsidRPr="009A2674">
        <w:rPr>
          <w:rFonts w:ascii="Century Gothic" w:hAnsi="Century Gothic"/>
          <w:spacing w:val="-4"/>
          <w:sz w:val="22"/>
          <w:szCs w:val="22"/>
          <w:lang w:val="fr-BE"/>
        </w:rPr>
        <w:t xml:space="preserve">  </w:t>
      </w:r>
    </w:p>
    <w:p w14:paraId="74E89D63" w14:textId="77777777" w:rsidR="00F73EF0" w:rsidRPr="00E11C75" w:rsidRDefault="00F73EF0" w:rsidP="009A2674">
      <w:pPr>
        <w:spacing w:before="120" w:after="120"/>
        <w:jc w:val="both"/>
        <w:rPr>
          <w:rFonts w:ascii="Century Gothic" w:hAnsi="Century Gothic"/>
          <w:sz w:val="22"/>
          <w:szCs w:val="22"/>
          <w:lang w:val="fr-BE"/>
        </w:rPr>
      </w:pPr>
      <w:r>
        <w:rPr>
          <w:rFonts w:ascii="Century Gothic" w:hAnsi="Century Gothic"/>
          <w:sz w:val="22"/>
          <w:szCs w:val="22"/>
          <w:lang w:val="fr-BE"/>
        </w:rPr>
        <w:lastRenderedPageBreak/>
        <w:t>d.</w:t>
      </w:r>
      <w:r w:rsidR="0032496E">
        <w:rPr>
          <w:rFonts w:ascii="Century Gothic" w:hAnsi="Century Gothic"/>
          <w:sz w:val="22"/>
          <w:szCs w:val="22"/>
          <w:lang w:val="fr-BE"/>
        </w:rPr>
        <w:t xml:space="preserve"> </w:t>
      </w:r>
      <w:r w:rsidR="005A3369">
        <w:rPr>
          <w:rFonts w:ascii="Century Gothic" w:hAnsi="Century Gothic"/>
          <w:sz w:val="22"/>
          <w:szCs w:val="22"/>
          <w:lang w:val="fr-BE"/>
        </w:rPr>
        <w:t>L</w:t>
      </w:r>
      <w:r w:rsidR="0032496E">
        <w:rPr>
          <w:rFonts w:ascii="Century Gothic" w:hAnsi="Century Gothic"/>
          <w:sz w:val="22"/>
          <w:szCs w:val="22"/>
          <w:lang w:val="fr-BE"/>
        </w:rPr>
        <w:t>es dons</w:t>
      </w:r>
      <w:r>
        <w:rPr>
          <w:rFonts w:ascii="Century Gothic" w:hAnsi="Century Gothic"/>
          <w:sz w:val="22"/>
          <w:szCs w:val="22"/>
          <w:lang w:val="fr-BE"/>
        </w:rPr>
        <w:t xml:space="preserve"> servent, </w:t>
      </w:r>
      <w:r w:rsidR="009A2674">
        <w:rPr>
          <w:rFonts w:ascii="Century Gothic" w:hAnsi="Century Gothic"/>
          <w:sz w:val="22"/>
          <w:szCs w:val="22"/>
          <w:lang w:val="fr-BE"/>
        </w:rPr>
        <w:t>n</w:t>
      </w:r>
      <w:r>
        <w:rPr>
          <w:rFonts w:ascii="Century Gothic" w:hAnsi="Century Gothic"/>
          <w:sz w:val="22"/>
          <w:szCs w:val="22"/>
          <w:lang w:val="fr-BE"/>
        </w:rPr>
        <w:t xml:space="preserve">on </w:t>
      </w:r>
      <w:r w:rsidR="005A3369">
        <w:rPr>
          <w:rFonts w:ascii="Century Gothic" w:hAnsi="Century Gothic"/>
          <w:sz w:val="22"/>
          <w:szCs w:val="22"/>
          <w:lang w:val="fr-BE"/>
        </w:rPr>
        <w:t>au seul</w:t>
      </w:r>
      <w:r>
        <w:rPr>
          <w:rFonts w:ascii="Century Gothic" w:hAnsi="Century Gothic"/>
          <w:sz w:val="22"/>
          <w:szCs w:val="22"/>
          <w:lang w:val="fr-BE"/>
        </w:rPr>
        <w:t xml:space="preserve"> plaisir personnel, mais pour </w:t>
      </w:r>
      <w:r w:rsidRPr="009A2674">
        <w:rPr>
          <w:rFonts w:ascii="Century Gothic" w:hAnsi="Century Gothic"/>
          <w:b/>
          <w:sz w:val="22"/>
          <w:szCs w:val="22"/>
          <w:lang w:val="fr-BE"/>
        </w:rPr>
        <w:t>le bien de tous</w:t>
      </w:r>
      <w:r>
        <w:rPr>
          <w:rFonts w:ascii="Century Gothic" w:hAnsi="Century Gothic"/>
          <w:sz w:val="22"/>
          <w:szCs w:val="22"/>
          <w:lang w:val="fr-BE"/>
        </w:rPr>
        <w:t xml:space="preserve"> : </w:t>
      </w:r>
      <w:r w:rsidRPr="00F73EF0">
        <w:rPr>
          <w:rFonts w:ascii="Century Gothic" w:hAnsi="Century Gothic"/>
          <w:color w:val="0000FF"/>
          <w:sz w:val="22"/>
          <w:szCs w:val="22"/>
          <w:lang w:val="fr-BE"/>
        </w:rPr>
        <w:t xml:space="preserve">« Or à chacun la manifestation de l’Esprit est donnée pour l’utilité commune » </w:t>
      </w:r>
      <w:r>
        <w:rPr>
          <w:rFonts w:ascii="Century Gothic" w:hAnsi="Century Gothic"/>
          <w:sz w:val="22"/>
          <w:szCs w:val="22"/>
          <w:lang w:val="fr-BE"/>
        </w:rPr>
        <w:t xml:space="preserve">(1 Cor. 12 :7) – </w:t>
      </w:r>
      <w:r w:rsidRPr="00F73EF0">
        <w:rPr>
          <w:rFonts w:ascii="Century Gothic" w:hAnsi="Century Gothic"/>
          <w:color w:val="0000FF"/>
          <w:sz w:val="22"/>
          <w:szCs w:val="22"/>
          <w:lang w:val="fr-BE"/>
        </w:rPr>
        <w:t xml:space="preserve">« pour la construction (l’édification) du corps du Christ (l’église) » </w:t>
      </w:r>
      <w:proofErr w:type="spellStart"/>
      <w:r>
        <w:rPr>
          <w:rFonts w:ascii="Century Gothic" w:hAnsi="Century Gothic"/>
          <w:sz w:val="22"/>
          <w:szCs w:val="22"/>
          <w:lang w:val="fr-BE"/>
        </w:rPr>
        <w:t>Eph</w:t>
      </w:r>
      <w:proofErr w:type="spellEnd"/>
      <w:r>
        <w:rPr>
          <w:rFonts w:ascii="Century Gothic" w:hAnsi="Century Gothic"/>
          <w:sz w:val="22"/>
          <w:szCs w:val="22"/>
          <w:lang w:val="fr-BE"/>
        </w:rPr>
        <w:t>. 4 :12</w:t>
      </w:r>
      <w:r w:rsidR="0029135F">
        <w:rPr>
          <w:rFonts w:ascii="Century Gothic" w:hAnsi="Century Gothic"/>
          <w:sz w:val="22"/>
          <w:szCs w:val="22"/>
          <w:lang w:val="fr-BE"/>
        </w:rPr>
        <w:t>.</w:t>
      </w:r>
    </w:p>
    <w:p w14:paraId="1AEACFE2" w14:textId="77777777" w:rsidR="009A2674" w:rsidRPr="006272DB" w:rsidRDefault="009A2674" w:rsidP="000F230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u w:val="single"/>
          <w:lang w:val="fr-BE"/>
        </w:rPr>
      </w:pPr>
      <w:r w:rsidRPr="006272DB">
        <w:rPr>
          <w:rFonts w:ascii="Century Gothic" w:hAnsi="Century Gothic"/>
          <w:b/>
          <w:color w:val="C00000"/>
          <w:sz w:val="21"/>
          <w:szCs w:val="21"/>
          <w:u w:val="single"/>
          <w:lang w:val="fr-BE"/>
        </w:rPr>
        <w:t>Parlons-en</w:t>
      </w:r>
    </w:p>
    <w:p w14:paraId="3D35E0C0" w14:textId="77777777" w:rsidR="0029135F" w:rsidRDefault="0029135F" w:rsidP="000F2307">
      <w:pPr>
        <w:pStyle w:val="Lijstalinea"/>
        <w:numPr>
          <w:ilvl w:val="0"/>
          <w:numId w:val="2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F6038D">
        <w:rPr>
          <w:rFonts w:ascii="Century Gothic" w:hAnsi="Century Gothic"/>
          <w:color w:val="0000FF"/>
          <w:sz w:val="21"/>
          <w:szCs w:val="21"/>
          <w:lang w:val="fr-BE"/>
        </w:rPr>
        <w:t xml:space="preserve">« En </w:t>
      </w:r>
      <w:r w:rsidRPr="00F6038D">
        <w:rPr>
          <w:rFonts w:ascii="Century Gothic" w:hAnsi="Century Gothic"/>
          <w:b/>
          <w:color w:val="0000FF"/>
          <w:sz w:val="21"/>
          <w:szCs w:val="21"/>
          <w:lang w:val="fr-BE"/>
        </w:rPr>
        <w:t>chacun</w:t>
      </w:r>
      <w:r w:rsidRPr="00F6038D">
        <w:rPr>
          <w:rFonts w:ascii="Century Gothic" w:hAnsi="Century Gothic"/>
          <w:color w:val="0000FF"/>
          <w:sz w:val="21"/>
          <w:szCs w:val="21"/>
          <w:lang w:val="fr-BE"/>
        </w:rPr>
        <w:t xml:space="preserve">, l’Esprit se manifeste d’une façon particulière, en vue du bien commun » </w:t>
      </w:r>
      <w:r>
        <w:rPr>
          <w:rFonts w:ascii="Century Gothic" w:hAnsi="Century Gothic"/>
          <w:color w:val="C00000"/>
          <w:sz w:val="21"/>
          <w:szCs w:val="21"/>
          <w:lang w:val="fr-BE"/>
        </w:rPr>
        <w:t>(1 Cor. 12 :7</w:t>
      </w:r>
      <w:r w:rsidR="00EC2FBF">
        <w:rPr>
          <w:rFonts w:ascii="Century Gothic" w:hAnsi="Century Gothic"/>
          <w:color w:val="C00000"/>
          <w:sz w:val="21"/>
          <w:szCs w:val="21"/>
          <w:lang w:val="fr-BE"/>
        </w:rPr>
        <w:t xml:space="preserve"> SEM</w:t>
      </w:r>
      <w:r>
        <w:rPr>
          <w:rFonts w:ascii="Century Gothic" w:hAnsi="Century Gothic"/>
          <w:color w:val="C00000"/>
          <w:sz w:val="21"/>
          <w:szCs w:val="21"/>
          <w:lang w:val="fr-BE"/>
        </w:rPr>
        <w:t xml:space="preserve">). </w:t>
      </w:r>
      <w:r w:rsidR="00EC2FBF">
        <w:rPr>
          <w:rFonts w:ascii="Century Gothic" w:hAnsi="Century Gothic"/>
          <w:color w:val="C00000"/>
          <w:sz w:val="21"/>
          <w:szCs w:val="21"/>
          <w:lang w:val="fr-BE"/>
        </w:rPr>
        <w:t>On entend parfois l’affirmation dépité « Moi je n’ai aucun don ». Comment réagissez-vous ?</w:t>
      </w:r>
    </w:p>
    <w:p w14:paraId="56FC02CF" w14:textId="77777777" w:rsidR="009A2674" w:rsidRPr="0029135F" w:rsidRDefault="0029135F" w:rsidP="000F2307">
      <w:pPr>
        <w:pStyle w:val="Lijstalinea"/>
        <w:numPr>
          <w:ilvl w:val="0"/>
          <w:numId w:val="2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rFonts w:ascii="Century Gothic" w:hAnsi="Century Gothic"/>
          <w:color w:val="C00000"/>
          <w:sz w:val="21"/>
          <w:szCs w:val="21"/>
          <w:lang w:val="fr-BE"/>
        </w:rPr>
      </w:pPr>
      <w:r>
        <w:rPr>
          <w:rFonts w:ascii="Century Gothic" w:hAnsi="Century Gothic"/>
          <w:color w:val="C00000"/>
          <w:sz w:val="21"/>
          <w:szCs w:val="21"/>
          <w:lang w:val="fr-BE"/>
        </w:rPr>
        <w:t>Exercice à faire à 2, max</w:t>
      </w:r>
      <w:r w:rsidR="00F6038D">
        <w:rPr>
          <w:rFonts w:ascii="Century Gothic" w:hAnsi="Century Gothic"/>
          <w:color w:val="C00000"/>
          <w:sz w:val="21"/>
          <w:szCs w:val="21"/>
          <w:lang w:val="fr-BE"/>
        </w:rPr>
        <w:t>.</w:t>
      </w:r>
      <w:r>
        <w:rPr>
          <w:rFonts w:ascii="Century Gothic" w:hAnsi="Century Gothic"/>
          <w:color w:val="C00000"/>
          <w:sz w:val="21"/>
          <w:szCs w:val="21"/>
          <w:lang w:val="fr-BE"/>
        </w:rPr>
        <w:t xml:space="preserve"> 3 personnes : expliquez à l’autre quel(s) don(s) vous percevez en lui. Attention : ne vous limitez pas forcément aux seuls dons cités par Paul, ni aux talents spectaculaires. Puis réfléchissez ensemble comment ces dons peuvent être utilisés </w:t>
      </w:r>
      <w:r>
        <w:rPr>
          <w:rFonts w:ascii="Century Gothic" w:hAnsi="Century Gothic"/>
          <w:b/>
          <w:color w:val="C00000"/>
          <w:sz w:val="21"/>
          <w:szCs w:val="21"/>
          <w:lang w:val="fr-BE"/>
        </w:rPr>
        <w:t xml:space="preserve">pour le bien </w:t>
      </w:r>
      <w:r>
        <w:rPr>
          <w:rFonts w:ascii="Century Gothic" w:hAnsi="Century Gothic"/>
          <w:color w:val="C00000"/>
          <w:sz w:val="21"/>
          <w:szCs w:val="21"/>
          <w:lang w:val="fr-BE"/>
        </w:rPr>
        <w:t xml:space="preserve">de votre église et </w:t>
      </w:r>
      <w:r>
        <w:rPr>
          <w:rFonts w:ascii="Century Gothic" w:hAnsi="Century Gothic"/>
          <w:b/>
          <w:color w:val="C00000"/>
          <w:sz w:val="21"/>
          <w:szCs w:val="21"/>
          <w:lang w:val="fr-BE"/>
        </w:rPr>
        <w:t>dans le bon état d’esprit.</w:t>
      </w:r>
    </w:p>
    <w:p w14:paraId="1D04AFF8" w14:textId="77777777" w:rsidR="0029135F" w:rsidRPr="006272DB" w:rsidRDefault="0029135F" w:rsidP="000F2307">
      <w:pPr>
        <w:pStyle w:val="Lijstalinea"/>
        <w:numPr>
          <w:ilvl w:val="0"/>
          <w:numId w:val="23"/>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rFonts w:ascii="Century Gothic" w:hAnsi="Century Gothic"/>
          <w:color w:val="C00000"/>
          <w:sz w:val="21"/>
          <w:szCs w:val="21"/>
          <w:lang w:val="fr-BE"/>
        </w:rPr>
      </w:pPr>
      <w:r w:rsidRPr="00EC2FBF">
        <w:rPr>
          <w:rFonts w:ascii="Century Gothic" w:hAnsi="Century Gothic"/>
          <w:b/>
          <w:color w:val="C00000"/>
          <w:sz w:val="21"/>
          <w:szCs w:val="21"/>
          <w:lang w:val="fr-BE"/>
        </w:rPr>
        <w:t>Tout don nous a été donné et doit servir à donner…</w:t>
      </w:r>
      <w:r>
        <w:rPr>
          <w:rFonts w:ascii="Century Gothic" w:hAnsi="Century Gothic"/>
          <w:color w:val="C00000"/>
          <w:sz w:val="21"/>
          <w:szCs w:val="21"/>
          <w:lang w:val="fr-BE"/>
        </w:rPr>
        <w:t xml:space="preserve"> Etes-vous d’accord ? </w:t>
      </w:r>
    </w:p>
    <w:p w14:paraId="57DF7EBB" w14:textId="77777777" w:rsidR="00326337" w:rsidRPr="00B74EB9" w:rsidRDefault="00326337" w:rsidP="00326337">
      <w:pPr>
        <w:shd w:val="pct20" w:color="auto" w:fill="auto"/>
        <w:spacing w:before="120"/>
        <w:jc w:val="both"/>
        <w:rPr>
          <w:rFonts w:ascii="Century Gothic" w:hAnsi="Century Gothic"/>
          <w:b/>
          <w:sz w:val="22"/>
          <w:szCs w:val="22"/>
          <w:lang w:val="fr-BE"/>
        </w:rPr>
      </w:pPr>
      <w:r>
        <w:rPr>
          <w:rFonts w:ascii="Century Gothic" w:hAnsi="Century Gothic"/>
          <w:b/>
          <w:sz w:val="22"/>
          <w:szCs w:val="22"/>
          <w:lang w:val="fr-BE"/>
        </w:rPr>
        <w:t>2. Il n’y a pas que les dons…</w:t>
      </w:r>
    </w:p>
    <w:p w14:paraId="340DAA45" w14:textId="77777777" w:rsidR="002B0451" w:rsidRPr="002B0451" w:rsidRDefault="006567D0" w:rsidP="002B0451">
      <w:pPr>
        <w:spacing w:before="120"/>
        <w:jc w:val="both"/>
        <w:rPr>
          <w:rFonts w:ascii="Century Gothic" w:hAnsi="Century Gothic"/>
          <w:spacing w:val="-4"/>
          <w:sz w:val="22"/>
          <w:szCs w:val="22"/>
          <w:lang w:val="fr-BE"/>
        </w:rPr>
      </w:pPr>
      <w:r w:rsidRPr="00EC2FBF">
        <w:rPr>
          <w:rFonts w:ascii="Century Gothic" w:hAnsi="Century Gothic"/>
          <w:sz w:val="22"/>
          <w:szCs w:val="22"/>
          <w:lang w:val="fr-BE"/>
        </w:rPr>
        <w:t xml:space="preserve">A ceux qui clament la supériorité de leur don (pour les Corinthiens </w:t>
      </w:r>
      <w:r w:rsidR="002B0451" w:rsidRPr="00EC2FBF">
        <w:rPr>
          <w:rFonts w:ascii="Century Gothic" w:hAnsi="Century Gothic"/>
          <w:sz w:val="22"/>
          <w:szCs w:val="22"/>
          <w:lang w:val="fr-BE"/>
        </w:rPr>
        <w:t>il s’agi</w:t>
      </w:r>
      <w:r w:rsidR="0032496E" w:rsidRPr="00EC2FBF">
        <w:rPr>
          <w:rFonts w:ascii="Century Gothic" w:hAnsi="Century Gothic"/>
          <w:sz w:val="22"/>
          <w:szCs w:val="22"/>
          <w:lang w:val="fr-BE"/>
        </w:rPr>
        <w:t>ssai</w:t>
      </w:r>
      <w:r w:rsidR="002B0451" w:rsidRPr="00EC2FBF">
        <w:rPr>
          <w:rFonts w:ascii="Century Gothic" w:hAnsi="Century Gothic"/>
          <w:sz w:val="22"/>
          <w:szCs w:val="22"/>
          <w:lang w:val="fr-BE"/>
        </w:rPr>
        <w:t>t du parler en langues,</w:t>
      </w:r>
      <w:r w:rsidR="002B0451">
        <w:rPr>
          <w:rFonts w:ascii="Century Gothic" w:hAnsi="Century Gothic"/>
          <w:sz w:val="22"/>
          <w:szCs w:val="22"/>
          <w:lang w:val="fr-BE"/>
        </w:rPr>
        <w:t xml:space="preserve"> c’est-à-dire en langage extatique et incompréhensible), Paul fait comprendre qu’il n’y a pas que les dons… : </w:t>
      </w:r>
      <w:r w:rsidR="002B0451" w:rsidRPr="002B0451">
        <w:rPr>
          <w:rFonts w:ascii="Century Gothic" w:hAnsi="Century Gothic"/>
          <w:color w:val="0000FF"/>
          <w:sz w:val="22"/>
          <w:szCs w:val="22"/>
          <w:lang w:val="fr-BE"/>
        </w:rPr>
        <w:t xml:space="preserve">« Il y a diversité de </w:t>
      </w:r>
      <w:r w:rsidR="002B0451" w:rsidRPr="00EC2FBF">
        <w:rPr>
          <w:rFonts w:ascii="Century Gothic" w:hAnsi="Century Gothic"/>
          <w:b/>
          <w:color w:val="0000FF"/>
          <w:sz w:val="22"/>
          <w:szCs w:val="22"/>
          <w:lang w:val="fr-BE"/>
        </w:rPr>
        <w:t>dons</w:t>
      </w:r>
      <w:r w:rsidR="002B0451" w:rsidRPr="002B0451">
        <w:rPr>
          <w:rFonts w:ascii="Century Gothic" w:hAnsi="Century Gothic"/>
          <w:color w:val="0000FF"/>
          <w:sz w:val="22"/>
          <w:szCs w:val="22"/>
          <w:lang w:val="fr-BE"/>
        </w:rPr>
        <w:t xml:space="preserve">, mais le même Esprit ; diversité de </w:t>
      </w:r>
      <w:r w:rsidR="002B0451" w:rsidRPr="00EC2FBF">
        <w:rPr>
          <w:rFonts w:ascii="Century Gothic" w:hAnsi="Century Gothic"/>
          <w:b/>
          <w:color w:val="0000FF"/>
          <w:sz w:val="22"/>
          <w:szCs w:val="22"/>
          <w:lang w:val="fr-BE"/>
        </w:rPr>
        <w:t>ministères</w:t>
      </w:r>
      <w:r w:rsidR="002B0451" w:rsidRPr="002B0451">
        <w:rPr>
          <w:rFonts w:ascii="Century Gothic" w:hAnsi="Century Gothic"/>
          <w:color w:val="0000FF"/>
          <w:sz w:val="22"/>
          <w:szCs w:val="22"/>
          <w:lang w:val="fr-BE"/>
        </w:rPr>
        <w:t>, mais le même Seigneur ; diversité d’</w:t>
      </w:r>
      <w:r w:rsidR="002B0451" w:rsidRPr="00EC2FBF">
        <w:rPr>
          <w:rFonts w:ascii="Century Gothic" w:hAnsi="Century Gothic"/>
          <w:b/>
          <w:color w:val="0000FF"/>
          <w:sz w:val="22"/>
          <w:szCs w:val="22"/>
          <w:lang w:val="fr-BE"/>
        </w:rPr>
        <w:t>opérations</w:t>
      </w:r>
      <w:r w:rsidR="002B0451" w:rsidRPr="002B0451">
        <w:rPr>
          <w:rFonts w:ascii="Century Gothic" w:hAnsi="Century Gothic"/>
          <w:color w:val="0000FF"/>
          <w:sz w:val="22"/>
          <w:szCs w:val="22"/>
          <w:lang w:val="fr-BE"/>
        </w:rPr>
        <w:t>, mais le même Dieu qui opère tout en tous. Or, à chacun la manifestation de l’Esprit es</w:t>
      </w:r>
      <w:r w:rsidR="002B0451">
        <w:rPr>
          <w:rFonts w:ascii="Century Gothic" w:hAnsi="Century Gothic"/>
          <w:color w:val="0000FF"/>
          <w:sz w:val="22"/>
          <w:szCs w:val="22"/>
          <w:lang w:val="fr-BE"/>
        </w:rPr>
        <w:t xml:space="preserve">t donnée pour l’utilité commune </w:t>
      </w:r>
      <w:r w:rsidR="002B0451" w:rsidRPr="002B0451">
        <w:rPr>
          <w:rFonts w:ascii="Century Gothic" w:hAnsi="Century Gothic"/>
          <w:color w:val="0000FF"/>
          <w:sz w:val="22"/>
          <w:szCs w:val="22"/>
          <w:lang w:val="fr-BE"/>
        </w:rPr>
        <w:t>»</w:t>
      </w:r>
      <w:r w:rsidR="002B0451">
        <w:rPr>
          <w:rFonts w:ascii="Century Gothic" w:hAnsi="Century Gothic"/>
          <w:color w:val="0000FF"/>
          <w:sz w:val="22"/>
          <w:szCs w:val="22"/>
          <w:lang w:val="fr-BE"/>
        </w:rPr>
        <w:t xml:space="preserve"> </w:t>
      </w:r>
      <w:r w:rsidR="002B0451">
        <w:rPr>
          <w:rFonts w:ascii="Century Gothic" w:hAnsi="Century Gothic"/>
          <w:sz w:val="22"/>
          <w:szCs w:val="22"/>
          <w:lang w:val="fr-BE"/>
        </w:rPr>
        <w:t xml:space="preserve">(1 Cor. 12 :4-6). </w:t>
      </w:r>
      <w:r w:rsidR="002B0451" w:rsidRPr="002B0451">
        <w:rPr>
          <w:rFonts w:ascii="Century Gothic" w:hAnsi="Century Gothic"/>
          <w:spacing w:val="-4"/>
          <w:sz w:val="22"/>
          <w:szCs w:val="22"/>
          <w:lang w:val="fr-BE"/>
        </w:rPr>
        <w:t>Les mots que Paul utilise en Grec sont très suggestifs aussi en Français :</w:t>
      </w:r>
    </w:p>
    <w:p w14:paraId="0B49E6D8" w14:textId="77777777" w:rsidR="002B0451" w:rsidRPr="002B0451" w:rsidRDefault="002B0451" w:rsidP="002B0451">
      <w:pPr>
        <w:numPr>
          <w:ilvl w:val="0"/>
          <w:numId w:val="20"/>
        </w:numPr>
        <w:jc w:val="both"/>
        <w:rPr>
          <w:rFonts w:ascii="Century Gothic" w:hAnsi="Century Gothic"/>
          <w:spacing w:val="-4"/>
          <w:sz w:val="22"/>
          <w:szCs w:val="22"/>
          <w:lang w:val="fr-BE"/>
        </w:rPr>
      </w:pPr>
      <w:r w:rsidRPr="002B0451">
        <w:rPr>
          <w:rFonts w:ascii="Century Gothic" w:hAnsi="Century Gothic"/>
          <w:spacing w:val="-4"/>
          <w:sz w:val="22"/>
          <w:szCs w:val="22"/>
          <w:lang w:val="fr-BE"/>
        </w:rPr>
        <w:t>don = ‘</w:t>
      </w:r>
      <w:proofErr w:type="spellStart"/>
      <w:r w:rsidRPr="002B0451">
        <w:rPr>
          <w:rFonts w:ascii="Century Gothic" w:hAnsi="Century Gothic"/>
          <w:b/>
          <w:i/>
          <w:spacing w:val="-4"/>
          <w:sz w:val="22"/>
          <w:szCs w:val="22"/>
          <w:lang w:val="fr-BE"/>
        </w:rPr>
        <w:t>charisma</w:t>
      </w:r>
      <w:proofErr w:type="spellEnd"/>
      <w:r w:rsidRPr="002B0451">
        <w:rPr>
          <w:rFonts w:ascii="Century Gothic" w:hAnsi="Century Gothic"/>
          <w:b/>
          <w:i/>
          <w:spacing w:val="-4"/>
          <w:sz w:val="22"/>
          <w:szCs w:val="22"/>
          <w:lang w:val="fr-BE"/>
        </w:rPr>
        <w:t>’</w:t>
      </w:r>
      <w:r w:rsidRPr="002B0451">
        <w:rPr>
          <w:rFonts w:ascii="Century Gothic" w:hAnsi="Century Gothic"/>
          <w:spacing w:val="-4"/>
          <w:sz w:val="22"/>
          <w:szCs w:val="22"/>
          <w:lang w:val="fr-BE"/>
        </w:rPr>
        <w:t>, d’où vient notre mot charisme</w:t>
      </w:r>
    </w:p>
    <w:p w14:paraId="2D29B4C7" w14:textId="77777777" w:rsidR="002B0451" w:rsidRPr="002B0451" w:rsidRDefault="00EC2FBF" w:rsidP="002B0451">
      <w:pPr>
        <w:numPr>
          <w:ilvl w:val="0"/>
          <w:numId w:val="20"/>
        </w:numPr>
        <w:jc w:val="both"/>
        <w:rPr>
          <w:rFonts w:ascii="Century Gothic" w:hAnsi="Century Gothic"/>
          <w:spacing w:val="-4"/>
          <w:sz w:val="22"/>
          <w:szCs w:val="22"/>
          <w:lang w:val="fr-BE"/>
        </w:rPr>
      </w:pPr>
      <w:r>
        <w:rPr>
          <w:rFonts w:ascii="Century Gothic" w:hAnsi="Century Gothic"/>
          <w:spacing w:val="-4"/>
          <w:sz w:val="22"/>
          <w:szCs w:val="22"/>
          <w:lang w:val="fr-BE"/>
        </w:rPr>
        <w:t>ministère</w:t>
      </w:r>
      <w:r w:rsidR="002B0451" w:rsidRPr="002B0451">
        <w:rPr>
          <w:rFonts w:ascii="Century Gothic" w:hAnsi="Century Gothic"/>
          <w:spacing w:val="-4"/>
          <w:sz w:val="22"/>
          <w:szCs w:val="22"/>
          <w:lang w:val="fr-BE"/>
        </w:rPr>
        <w:t xml:space="preserve"> = </w:t>
      </w:r>
      <w:r w:rsidR="002B0451" w:rsidRPr="002B0451">
        <w:rPr>
          <w:rFonts w:ascii="Century Gothic" w:hAnsi="Century Gothic"/>
          <w:i/>
          <w:spacing w:val="-4"/>
          <w:sz w:val="22"/>
          <w:szCs w:val="22"/>
          <w:lang w:val="fr-BE"/>
        </w:rPr>
        <w:t>‘</w:t>
      </w:r>
      <w:proofErr w:type="spellStart"/>
      <w:r w:rsidR="002B0451" w:rsidRPr="002B0451">
        <w:rPr>
          <w:rFonts w:ascii="Century Gothic" w:hAnsi="Century Gothic"/>
          <w:b/>
          <w:i/>
          <w:spacing w:val="-4"/>
          <w:sz w:val="22"/>
          <w:szCs w:val="22"/>
          <w:lang w:val="fr-BE"/>
        </w:rPr>
        <w:t>diakonia</w:t>
      </w:r>
      <w:proofErr w:type="spellEnd"/>
      <w:r w:rsidR="002B0451" w:rsidRPr="002B0451">
        <w:rPr>
          <w:rFonts w:ascii="Century Gothic" w:hAnsi="Century Gothic"/>
          <w:b/>
          <w:i/>
          <w:spacing w:val="-4"/>
          <w:sz w:val="22"/>
          <w:szCs w:val="22"/>
          <w:lang w:val="fr-BE"/>
        </w:rPr>
        <w:t>’</w:t>
      </w:r>
      <w:r w:rsidR="002B0451" w:rsidRPr="002B0451">
        <w:rPr>
          <w:rFonts w:ascii="Century Gothic" w:hAnsi="Century Gothic"/>
          <w:i/>
          <w:spacing w:val="-4"/>
          <w:sz w:val="22"/>
          <w:szCs w:val="22"/>
          <w:lang w:val="fr-BE"/>
        </w:rPr>
        <w:t xml:space="preserve">, </w:t>
      </w:r>
      <w:r w:rsidR="002B0451" w:rsidRPr="002B0451">
        <w:rPr>
          <w:rFonts w:ascii="Century Gothic" w:hAnsi="Century Gothic"/>
          <w:spacing w:val="-4"/>
          <w:sz w:val="22"/>
          <w:szCs w:val="22"/>
          <w:lang w:val="fr-BE"/>
        </w:rPr>
        <w:t>dont notre mot diacre est dérivé</w:t>
      </w:r>
      <w:r>
        <w:rPr>
          <w:rFonts w:ascii="Century Gothic" w:hAnsi="Century Gothic"/>
          <w:spacing w:val="-4"/>
          <w:sz w:val="22"/>
          <w:szCs w:val="22"/>
          <w:lang w:val="fr-BE"/>
        </w:rPr>
        <w:t xml:space="preserve">, désigne un </w:t>
      </w:r>
      <w:r w:rsidRPr="00EC2FBF">
        <w:rPr>
          <w:rFonts w:ascii="Century Gothic" w:hAnsi="Century Gothic"/>
          <w:i/>
          <w:spacing w:val="-4"/>
          <w:sz w:val="22"/>
          <w:szCs w:val="22"/>
          <w:lang w:val="fr-BE"/>
        </w:rPr>
        <w:t>service</w:t>
      </w:r>
    </w:p>
    <w:p w14:paraId="3408F4A2" w14:textId="77777777" w:rsidR="002B0451" w:rsidRPr="002B0451" w:rsidRDefault="002B0451" w:rsidP="002B0451">
      <w:pPr>
        <w:numPr>
          <w:ilvl w:val="0"/>
          <w:numId w:val="20"/>
        </w:numPr>
        <w:jc w:val="both"/>
        <w:rPr>
          <w:rFonts w:ascii="Century Gothic" w:hAnsi="Century Gothic"/>
          <w:spacing w:val="-4"/>
          <w:sz w:val="22"/>
          <w:szCs w:val="22"/>
          <w:lang w:val="fr-BE"/>
        </w:rPr>
      </w:pPr>
      <w:r w:rsidRPr="002B0451">
        <w:rPr>
          <w:rFonts w:ascii="Century Gothic" w:hAnsi="Century Gothic"/>
          <w:spacing w:val="-4"/>
          <w:sz w:val="22"/>
          <w:szCs w:val="22"/>
          <w:lang w:val="fr-BE"/>
        </w:rPr>
        <w:t xml:space="preserve">opération = </w:t>
      </w:r>
      <w:r w:rsidRPr="002B0451">
        <w:rPr>
          <w:rFonts w:ascii="Century Gothic" w:hAnsi="Century Gothic"/>
          <w:i/>
          <w:spacing w:val="-4"/>
          <w:sz w:val="22"/>
          <w:szCs w:val="22"/>
          <w:lang w:val="fr-BE"/>
        </w:rPr>
        <w:t>‘</w:t>
      </w:r>
      <w:proofErr w:type="spellStart"/>
      <w:r w:rsidRPr="002B0451">
        <w:rPr>
          <w:rFonts w:ascii="Century Gothic" w:hAnsi="Century Gothic"/>
          <w:b/>
          <w:i/>
          <w:spacing w:val="-4"/>
          <w:sz w:val="22"/>
          <w:szCs w:val="22"/>
          <w:lang w:val="fr-BE"/>
        </w:rPr>
        <w:t>energema</w:t>
      </w:r>
      <w:proofErr w:type="spellEnd"/>
      <w:r w:rsidRPr="002B0451">
        <w:rPr>
          <w:rFonts w:ascii="Century Gothic" w:hAnsi="Century Gothic"/>
          <w:b/>
          <w:i/>
          <w:spacing w:val="-4"/>
          <w:sz w:val="22"/>
          <w:szCs w:val="22"/>
          <w:lang w:val="fr-BE"/>
        </w:rPr>
        <w:t>’</w:t>
      </w:r>
      <w:r w:rsidRPr="002B0451">
        <w:rPr>
          <w:rFonts w:ascii="Century Gothic" w:hAnsi="Century Gothic"/>
          <w:spacing w:val="-4"/>
          <w:sz w:val="22"/>
          <w:szCs w:val="22"/>
          <w:lang w:val="fr-BE"/>
        </w:rPr>
        <w:t xml:space="preserve">(apparenté au mot énergie), </w:t>
      </w:r>
      <w:r w:rsidRPr="00EC2FBF">
        <w:rPr>
          <w:rFonts w:ascii="Century Gothic" w:hAnsi="Century Gothic"/>
          <w:i/>
          <w:spacing w:val="-4"/>
          <w:sz w:val="22"/>
          <w:szCs w:val="22"/>
          <w:lang w:val="fr-BE"/>
        </w:rPr>
        <w:t>action, activité, œuvre</w:t>
      </w:r>
      <w:r w:rsidRPr="002B0451">
        <w:rPr>
          <w:rFonts w:ascii="Century Gothic" w:hAnsi="Century Gothic"/>
          <w:spacing w:val="-4"/>
          <w:sz w:val="22"/>
          <w:szCs w:val="22"/>
          <w:lang w:val="fr-BE"/>
        </w:rPr>
        <w:t xml:space="preserve"> </w:t>
      </w:r>
    </w:p>
    <w:p w14:paraId="569DC97C" w14:textId="77777777" w:rsidR="002B0451" w:rsidRPr="002B0451" w:rsidRDefault="002B0451" w:rsidP="002B0451">
      <w:pPr>
        <w:jc w:val="both"/>
        <w:rPr>
          <w:rFonts w:ascii="Century Gothic" w:hAnsi="Century Gothic"/>
          <w:spacing w:val="-4"/>
          <w:sz w:val="12"/>
          <w:szCs w:val="12"/>
          <w:lang w:val="fr-BE"/>
        </w:rPr>
      </w:pPr>
    </w:p>
    <w:p w14:paraId="7E4783B1" w14:textId="77777777" w:rsidR="002B0451" w:rsidRPr="002B0451" w:rsidRDefault="002B0451" w:rsidP="002B0451">
      <w:pPr>
        <w:spacing w:after="120"/>
        <w:jc w:val="both"/>
        <w:rPr>
          <w:rFonts w:ascii="Century Gothic" w:hAnsi="Century Gothic"/>
          <w:spacing w:val="-4"/>
          <w:sz w:val="22"/>
          <w:szCs w:val="22"/>
          <w:lang w:val="fr-BE"/>
        </w:rPr>
      </w:pPr>
      <w:r w:rsidRPr="002B0451">
        <w:rPr>
          <w:rFonts w:ascii="Century Gothic" w:hAnsi="Century Gothic"/>
          <w:spacing w:val="-4"/>
          <w:sz w:val="22"/>
          <w:szCs w:val="22"/>
          <w:lang w:val="fr-BE"/>
        </w:rPr>
        <w:t xml:space="preserve">Qu’on ait des </w:t>
      </w:r>
      <w:r w:rsidRPr="0032496E">
        <w:rPr>
          <w:rFonts w:ascii="Century Gothic" w:hAnsi="Century Gothic"/>
          <w:i/>
          <w:spacing w:val="-4"/>
          <w:sz w:val="22"/>
          <w:szCs w:val="22"/>
          <w:lang w:val="fr-BE"/>
        </w:rPr>
        <w:t>charismes</w:t>
      </w:r>
      <w:r w:rsidRPr="002B0451">
        <w:rPr>
          <w:rFonts w:ascii="Century Gothic" w:hAnsi="Century Gothic"/>
          <w:spacing w:val="-4"/>
          <w:sz w:val="22"/>
          <w:szCs w:val="22"/>
          <w:lang w:val="fr-BE"/>
        </w:rPr>
        <w:t xml:space="preserve"> particuliers, qu’on soit quelqu’un qui aime être au </w:t>
      </w:r>
      <w:r w:rsidRPr="0032496E">
        <w:rPr>
          <w:rFonts w:ascii="Century Gothic" w:hAnsi="Century Gothic"/>
          <w:i/>
          <w:spacing w:val="-4"/>
          <w:sz w:val="22"/>
          <w:szCs w:val="22"/>
          <w:lang w:val="fr-BE"/>
        </w:rPr>
        <w:t>service</w:t>
      </w:r>
      <w:r w:rsidRPr="002B0451">
        <w:rPr>
          <w:rFonts w:ascii="Century Gothic" w:hAnsi="Century Gothic"/>
          <w:spacing w:val="-4"/>
          <w:sz w:val="22"/>
          <w:szCs w:val="22"/>
          <w:lang w:val="fr-BE"/>
        </w:rPr>
        <w:t xml:space="preserve">, qu’on soit toujours prêt à retrousser les manches avec </w:t>
      </w:r>
      <w:r w:rsidRPr="0032496E">
        <w:rPr>
          <w:rFonts w:ascii="Century Gothic" w:hAnsi="Century Gothic"/>
          <w:i/>
          <w:spacing w:val="-4"/>
          <w:sz w:val="22"/>
          <w:szCs w:val="22"/>
          <w:lang w:val="fr-BE"/>
        </w:rPr>
        <w:t>énergie</w:t>
      </w:r>
      <w:r w:rsidRPr="002B0451">
        <w:rPr>
          <w:rFonts w:ascii="Century Gothic" w:hAnsi="Century Gothic"/>
          <w:spacing w:val="-4"/>
          <w:sz w:val="22"/>
          <w:szCs w:val="22"/>
          <w:lang w:val="fr-BE"/>
        </w:rPr>
        <w:t>… peu importe, du moment qu’on ait le désir d’entrer dans la dynamique de Dieu (</w:t>
      </w:r>
      <w:r w:rsidRPr="0032496E">
        <w:rPr>
          <w:rFonts w:ascii="Century Gothic" w:hAnsi="Century Gothic"/>
          <w:color w:val="0000FF"/>
          <w:spacing w:val="-4"/>
          <w:sz w:val="22"/>
          <w:szCs w:val="22"/>
          <w:lang w:val="fr-BE"/>
        </w:rPr>
        <w:t xml:space="preserve">« qui opère tout en tous » </w:t>
      </w:r>
      <w:r w:rsidR="00EC2FBF">
        <w:rPr>
          <w:rFonts w:ascii="Century Gothic" w:hAnsi="Century Gothic"/>
          <w:spacing w:val="-4"/>
          <w:sz w:val="22"/>
          <w:szCs w:val="22"/>
          <w:lang w:val="fr-BE"/>
        </w:rPr>
        <w:t>- vs</w:t>
      </w:r>
      <w:r w:rsidRPr="002B0451">
        <w:rPr>
          <w:rFonts w:ascii="Century Gothic" w:hAnsi="Century Gothic"/>
          <w:spacing w:val="-4"/>
          <w:sz w:val="22"/>
          <w:szCs w:val="22"/>
          <w:lang w:val="fr-BE"/>
        </w:rPr>
        <w:t>. 6) pour l’utilité commune ! Pas de gradation, pas de tension, pas de concurrence…</w:t>
      </w:r>
      <w:r w:rsidR="00EC2FBF">
        <w:rPr>
          <w:rFonts w:ascii="Century Gothic" w:hAnsi="Century Gothic"/>
          <w:spacing w:val="-4"/>
          <w:sz w:val="22"/>
          <w:szCs w:val="22"/>
          <w:lang w:val="fr-BE"/>
        </w:rPr>
        <w:t xml:space="preserve"> C’est l’état d’Esprit qui compte !</w:t>
      </w:r>
    </w:p>
    <w:p w14:paraId="189421DA" w14:textId="77777777" w:rsidR="002B0451" w:rsidRPr="006272DB" w:rsidRDefault="002B0451" w:rsidP="000F230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u w:val="single"/>
          <w:lang w:val="fr-BE"/>
        </w:rPr>
      </w:pPr>
      <w:r w:rsidRPr="006272DB">
        <w:rPr>
          <w:rFonts w:ascii="Century Gothic" w:hAnsi="Century Gothic"/>
          <w:b/>
          <w:color w:val="C00000"/>
          <w:sz w:val="21"/>
          <w:szCs w:val="21"/>
          <w:u w:val="single"/>
          <w:lang w:val="fr-BE"/>
        </w:rPr>
        <w:t>Parlons-en</w:t>
      </w:r>
    </w:p>
    <w:p w14:paraId="05E3681D" w14:textId="77777777" w:rsidR="002B0451" w:rsidRDefault="00EC2FBF" w:rsidP="000F2307">
      <w:pPr>
        <w:pStyle w:val="Lijstalinea"/>
        <w:numPr>
          <w:ilvl w:val="0"/>
          <w:numId w:val="2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sidRPr="00EC2FBF">
        <w:rPr>
          <w:rFonts w:ascii="Century Gothic" w:hAnsi="Century Gothic"/>
          <w:b/>
          <w:color w:val="C00000"/>
          <w:sz w:val="21"/>
          <w:szCs w:val="21"/>
          <w:lang w:val="fr-BE"/>
        </w:rPr>
        <w:t>Unité dans la diversité…</w:t>
      </w:r>
      <w:r>
        <w:rPr>
          <w:rFonts w:ascii="Century Gothic" w:hAnsi="Century Gothic"/>
          <w:color w:val="C00000"/>
          <w:sz w:val="21"/>
          <w:szCs w:val="21"/>
          <w:lang w:val="fr-BE"/>
        </w:rPr>
        <w:t xml:space="preserve"> Comment vivez-vous cela dans votre église ? Quels y sont les éléments de diversité ? Posent-ils parfois problème ? Qu’est-ce qui vous unit ?</w:t>
      </w:r>
      <w:r w:rsidR="008A0737">
        <w:rPr>
          <w:rFonts w:ascii="Century Gothic" w:hAnsi="Century Gothic"/>
          <w:color w:val="C00000"/>
          <w:sz w:val="21"/>
          <w:szCs w:val="21"/>
          <w:lang w:val="fr-BE"/>
        </w:rPr>
        <w:t xml:space="preserve"> Sur quoi vous focalisez-vous le plus : sur ce qui nous différencie ou sur ce qui nous unit ?</w:t>
      </w:r>
    </w:p>
    <w:p w14:paraId="001DD1B1" w14:textId="77777777" w:rsidR="00EC2FBF" w:rsidRDefault="00EC2FBF" w:rsidP="000F2307">
      <w:pPr>
        <w:pStyle w:val="Lijstalinea"/>
        <w:numPr>
          <w:ilvl w:val="0"/>
          <w:numId w:val="2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rFonts w:ascii="Century Gothic" w:hAnsi="Century Gothic"/>
          <w:color w:val="C00000"/>
          <w:sz w:val="21"/>
          <w:szCs w:val="21"/>
          <w:lang w:val="fr-BE"/>
        </w:rPr>
      </w:pPr>
      <w:r>
        <w:rPr>
          <w:rFonts w:ascii="Century Gothic" w:hAnsi="Century Gothic"/>
          <w:color w:val="C00000"/>
          <w:sz w:val="21"/>
          <w:szCs w:val="21"/>
          <w:lang w:val="fr-BE"/>
        </w:rPr>
        <w:t xml:space="preserve">Paul fait comprendre qu’un </w:t>
      </w:r>
      <w:r w:rsidRPr="00950917">
        <w:rPr>
          <w:rFonts w:ascii="Century Gothic" w:hAnsi="Century Gothic"/>
          <w:b/>
          <w:color w:val="C00000"/>
          <w:sz w:val="21"/>
          <w:szCs w:val="21"/>
          <w:lang w:val="fr-BE"/>
        </w:rPr>
        <w:t>don</w:t>
      </w:r>
      <w:r>
        <w:rPr>
          <w:rFonts w:ascii="Century Gothic" w:hAnsi="Century Gothic"/>
          <w:color w:val="C00000"/>
          <w:sz w:val="21"/>
          <w:szCs w:val="21"/>
          <w:lang w:val="fr-BE"/>
        </w:rPr>
        <w:t xml:space="preserve"> ou charisme (p.ex. le chant</w:t>
      </w:r>
      <w:r w:rsidR="008A0737">
        <w:rPr>
          <w:rFonts w:ascii="Century Gothic" w:hAnsi="Century Gothic"/>
          <w:color w:val="C00000"/>
          <w:sz w:val="21"/>
          <w:szCs w:val="21"/>
          <w:lang w:val="fr-BE"/>
        </w:rPr>
        <w:t xml:space="preserve"> ou la parole</w:t>
      </w:r>
      <w:r>
        <w:rPr>
          <w:rFonts w:ascii="Century Gothic" w:hAnsi="Century Gothic"/>
          <w:color w:val="C00000"/>
          <w:sz w:val="21"/>
          <w:szCs w:val="21"/>
          <w:lang w:val="fr-BE"/>
        </w:rPr>
        <w:t xml:space="preserve">) n’est pas plus important qu’un </w:t>
      </w:r>
      <w:r w:rsidRPr="00950917">
        <w:rPr>
          <w:rFonts w:ascii="Century Gothic" w:hAnsi="Century Gothic"/>
          <w:b/>
          <w:color w:val="C00000"/>
          <w:sz w:val="21"/>
          <w:szCs w:val="21"/>
          <w:lang w:val="fr-BE"/>
        </w:rPr>
        <w:t>service</w:t>
      </w:r>
      <w:r>
        <w:rPr>
          <w:rFonts w:ascii="Century Gothic" w:hAnsi="Century Gothic"/>
          <w:color w:val="C00000"/>
          <w:sz w:val="21"/>
          <w:szCs w:val="21"/>
          <w:lang w:val="fr-BE"/>
        </w:rPr>
        <w:t xml:space="preserve"> (p.ex. visite d’un malade) ou </w:t>
      </w:r>
      <w:r w:rsidR="008A0737">
        <w:rPr>
          <w:rFonts w:ascii="Century Gothic" w:hAnsi="Century Gothic"/>
          <w:color w:val="C00000"/>
          <w:sz w:val="21"/>
          <w:szCs w:val="21"/>
          <w:lang w:val="fr-BE"/>
        </w:rPr>
        <w:t>qu’</w:t>
      </w:r>
      <w:r>
        <w:rPr>
          <w:rFonts w:ascii="Century Gothic" w:hAnsi="Century Gothic"/>
          <w:color w:val="C00000"/>
          <w:sz w:val="21"/>
          <w:szCs w:val="21"/>
          <w:lang w:val="fr-BE"/>
        </w:rPr>
        <w:t xml:space="preserve">simple </w:t>
      </w:r>
      <w:r w:rsidRPr="00950917">
        <w:rPr>
          <w:rFonts w:ascii="Century Gothic" w:hAnsi="Century Gothic"/>
          <w:b/>
          <w:color w:val="C00000"/>
          <w:sz w:val="21"/>
          <w:szCs w:val="21"/>
          <w:lang w:val="fr-BE"/>
        </w:rPr>
        <w:t>activité</w:t>
      </w:r>
      <w:r>
        <w:rPr>
          <w:rFonts w:ascii="Century Gothic" w:hAnsi="Century Gothic"/>
          <w:color w:val="C00000"/>
          <w:sz w:val="21"/>
          <w:szCs w:val="21"/>
          <w:lang w:val="fr-BE"/>
        </w:rPr>
        <w:t xml:space="preserve"> (p.ex. faire à manger ou nettoyer l’église). Comment réagissez-vous ? </w:t>
      </w:r>
    </w:p>
    <w:p w14:paraId="13022CC6" w14:textId="77777777" w:rsidR="00950917" w:rsidRPr="006272DB" w:rsidRDefault="00950917" w:rsidP="000F2307">
      <w:pPr>
        <w:pStyle w:val="Lijstalinea"/>
        <w:numPr>
          <w:ilvl w:val="0"/>
          <w:numId w:val="24"/>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rFonts w:ascii="Century Gothic" w:hAnsi="Century Gothic"/>
          <w:color w:val="C00000"/>
          <w:sz w:val="21"/>
          <w:szCs w:val="21"/>
          <w:lang w:val="fr-BE"/>
        </w:rPr>
      </w:pPr>
      <w:r>
        <w:rPr>
          <w:rFonts w:ascii="Century Gothic" w:hAnsi="Century Gothic"/>
          <w:color w:val="C00000"/>
          <w:sz w:val="21"/>
          <w:szCs w:val="21"/>
          <w:lang w:val="fr-BE"/>
        </w:rPr>
        <w:t>« </w:t>
      </w:r>
      <w:r w:rsidRPr="00950917">
        <w:rPr>
          <w:rFonts w:ascii="Century Gothic" w:hAnsi="Century Gothic"/>
          <w:b/>
          <w:color w:val="C00000"/>
          <w:sz w:val="21"/>
          <w:szCs w:val="21"/>
          <w:lang w:val="fr-BE"/>
        </w:rPr>
        <w:t>C’est l’état d’Esprit qui compte</w:t>
      </w:r>
      <w:r>
        <w:rPr>
          <w:rFonts w:ascii="Century Gothic" w:hAnsi="Century Gothic"/>
          <w:color w:val="C00000"/>
          <w:sz w:val="21"/>
          <w:szCs w:val="21"/>
          <w:lang w:val="fr-BE"/>
        </w:rPr>
        <w:t> ». Comment décririez-vous cet état d’esprit </w:t>
      </w:r>
      <w:r w:rsidR="008A0737">
        <w:rPr>
          <w:rFonts w:ascii="Century Gothic" w:hAnsi="Century Gothic"/>
          <w:color w:val="C00000"/>
          <w:sz w:val="21"/>
          <w:szCs w:val="21"/>
          <w:lang w:val="fr-BE"/>
        </w:rPr>
        <w:t xml:space="preserve">indispensable </w:t>
      </w:r>
      <w:r>
        <w:rPr>
          <w:rFonts w:ascii="Century Gothic" w:hAnsi="Century Gothic"/>
          <w:color w:val="C00000"/>
          <w:sz w:val="21"/>
          <w:szCs w:val="21"/>
          <w:lang w:val="fr-BE"/>
        </w:rPr>
        <w:t>? Quelles en sont les caractéristiques ?</w:t>
      </w:r>
    </w:p>
    <w:p w14:paraId="557C679F" w14:textId="77777777" w:rsidR="00B74EB9" w:rsidRDefault="00326337" w:rsidP="00B74EB9">
      <w:pPr>
        <w:shd w:val="pct20" w:color="auto" w:fill="auto"/>
        <w:spacing w:before="120"/>
        <w:jc w:val="both"/>
        <w:rPr>
          <w:rFonts w:ascii="Century Gothic" w:hAnsi="Century Gothic"/>
          <w:b/>
          <w:sz w:val="22"/>
          <w:szCs w:val="22"/>
          <w:lang w:val="fr-BE"/>
        </w:rPr>
      </w:pPr>
      <w:r>
        <w:rPr>
          <w:rFonts w:ascii="Century Gothic" w:hAnsi="Century Gothic"/>
          <w:b/>
          <w:sz w:val="22"/>
          <w:szCs w:val="22"/>
          <w:lang w:val="fr-BE"/>
        </w:rPr>
        <w:t>3</w:t>
      </w:r>
      <w:r w:rsidR="00B74EB9" w:rsidRPr="006272DB">
        <w:rPr>
          <w:rFonts w:ascii="Century Gothic" w:hAnsi="Century Gothic"/>
          <w:b/>
          <w:sz w:val="22"/>
          <w:szCs w:val="22"/>
          <w:lang w:val="fr-BE"/>
        </w:rPr>
        <w:t xml:space="preserve">. </w:t>
      </w:r>
      <w:r w:rsidR="00B74EB9">
        <w:rPr>
          <w:rFonts w:ascii="Century Gothic" w:hAnsi="Century Gothic"/>
          <w:b/>
          <w:sz w:val="22"/>
          <w:szCs w:val="22"/>
          <w:lang w:val="fr-BE"/>
        </w:rPr>
        <w:t>Seul un corps uni est fonctionnel</w:t>
      </w:r>
    </w:p>
    <w:p w14:paraId="20A00FBE" w14:textId="77777777" w:rsidR="00102E32" w:rsidRDefault="00C63415" w:rsidP="00C63415">
      <w:pPr>
        <w:spacing w:before="120"/>
        <w:jc w:val="both"/>
        <w:rPr>
          <w:rFonts w:ascii="Century Gothic" w:hAnsi="Century Gothic"/>
          <w:spacing w:val="-4"/>
          <w:sz w:val="22"/>
          <w:szCs w:val="22"/>
          <w:lang w:val="fr-BE"/>
        </w:rPr>
      </w:pPr>
      <w:r w:rsidRPr="00C63415">
        <w:rPr>
          <w:rFonts w:ascii="Century Gothic" w:hAnsi="Century Gothic"/>
          <w:b/>
          <w:spacing w:val="-4"/>
          <w:sz w:val="22"/>
          <w:szCs w:val="22"/>
          <w:lang w:val="fr-BE"/>
        </w:rPr>
        <w:t>L’image du corps</w:t>
      </w:r>
      <w:r>
        <w:rPr>
          <w:rFonts w:ascii="Century Gothic" w:hAnsi="Century Gothic"/>
          <w:spacing w:val="-4"/>
          <w:sz w:val="22"/>
          <w:szCs w:val="22"/>
          <w:lang w:val="fr-BE"/>
        </w:rPr>
        <w:t xml:space="preserve"> est parlante</w:t>
      </w:r>
      <w:r w:rsidR="00950917">
        <w:rPr>
          <w:rFonts w:ascii="Century Gothic" w:hAnsi="Century Gothic"/>
          <w:spacing w:val="-4"/>
          <w:sz w:val="22"/>
          <w:szCs w:val="22"/>
          <w:lang w:val="fr-BE"/>
        </w:rPr>
        <w:t xml:space="preserve"> et</w:t>
      </w:r>
      <w:r>
        <w:rPr>
          <w:rFonts w:ascii="Century Gothic" w:hAnsi="Century Gothic"/>
          <w:spacing w:val="-4"/>
          <w:sz w:val="22"/>
          <w:szCs w:val="22"/>
          <w:lang w:val="fr-BE"/>
        </w:rPr>
        <w:t xml:space="preserve"> illustre à merveille le message de Paul : l’u</w:t>
      </w:r>
      <w:r w:rsidRPr="009A2674">
        <w:rPr>
          <w:rFonts w:ascii="Century Gothic" w:hAnsi="Century Gothic"/>
          <w:sz w:val="22"/>
          <w:szCs w:val="22"/>
          <w:lang w:val="fr-BE"/>
        </w:rPr>
        <w:t xml:space="preserve">nité </w:t>
      </w:r>
      <w:r>
        <w:rPr>
          <w:rFonts w:ascii="Century Gothic" w:hAnsi="Century Gothic"/>
          <w:sz w:val="22"/>
          <w:szCs w:val="22"/>
          <w:lang w:val="fr-BE"/>
        </w:rPr>
        <w:t xml:space="preserve">ne se conçoit que </w:t>
      </w:r>
      <w:r w:rsidRPr="009A2674">
        <w:rPr>
          <w:rFonts w:ascii="Century Gothic" w:hAnsi="Century Gothic"/>
          <w:sz w:val="22"/>
          <w:szCs w:val="22"/>
          <w:lang w:val="fr-BE"/>
        </w:rPr>
        <w:t>dans la diversité</w:t>
      </w:r>
      <w:r>
        <w:rPr>
          <w:rFonts w:ascii="Century Gothic" w:hAnsi="Century Gothic"/>
          <w:sz w:val="22"/>
          <w:szCs w:val="22"/>
          <w:lang w:val="fr-BE"/>
        </w:rPr>
        <w:t xml:space="preserve"> ! </w:t>
      </w:r>
      <w:r w:rsidRPr="00C63415">
        <w:rPr>
          <w:rFonts w:ascii="Century Gothic" w:hAnsi="Century Gothic"/>
          <w:spacing w:val="-4"/>
          <w:sz w:val="22"/>
          <w:szCs w:val="22"/>
          <w:lang w:val="fr-BE"/>
        </w:rPr>
        <w:t xml:space="preserve">Un corps ne fonctionne bien que si tous les membres collaborent de façon </w:t>
      </w:r>
      <w:r w:rsidRPr="00950917">
        <w:rPr>
          <w:rFonts w:ascii="Century Gothic" w:hAnsi="Century Gothic"/>
          <w:b/>
          <w:spacing w:val="-4"/>
          <w:sz w:val="22"/>
          <w:szCs w:val="22"/>
          <w:lang w:val="fr-BE"/>
        </w:rPr>
        <w:t>harmonieuse</w:t>
      </w:r>
      <w:r w:rsidRPr="00C63415">
        <w:rPr>
          <w:rFonts w:ascii="Century Gothic" w:hAnsi="Century Gothic"/>
          <w:spacing w:val="-4"/>
          <w:sz w:val="22"/>
          <w:szCs w:val="22"/>
          <w:lang w:val="fr-BE"/>
        </w:rPr>
        <w:t>.  L’homme a tendance à raisonner en catégories qui ne font que séparer (</w:t>
      </w:r>
      <w:proofErr w:type="spellStart"/>
      <w:r w:rsidRPr="00C63415">
        <w:rPr>
          <w:rFonts w:ascii="Century Gothic" w:hAnsi="Century Gothic"/>
          <w:spacing w:val="-4"/>
          <w:sz w:val="22"/>
          <w:szCs w:val="22"/>
          <w:lang w:val="fr-BE"/>
        </w:rPr>
        <w:t>vt</w:t>
      </w:r>
      <w:proofErr w:type="spellEnd"/>
      <w:r w:rsidRPr="00C63415">
        <w:rPr>
          <w:rFonts w:ascii="Century Gothic" w:hAnsi="Century Gothic"/>
          <w:spacing w:val="-4"/>
          <w:sz w:val="22"/>
          <w:szCs w:val="22"/>
          <w:lang w:val="fr-BE"/>
        </w:rPr>
        <w:t>. 13 : Juifs et Grecs, esclaves et hommes libres…).</w:t>
      </w:r>
      <w:r>
        <w:rPr>
          <w:rFonts w:ascii="Century Gothic" w:hAnsi="Century Gothic"/>
          <w:spacing w:val="-4"/>
          <w:sz w:val="22"/>
          <w:szCs w:val="22"/>
          <w:lang w:val="fr-BE"/>
        </w:rPr>
        <w:t xml:space="preserve"> </w:t>
      </w:r>
      <w:r w:rsidRPr="00C63415">
        <w:rPr>
          <w:rFonts w:ascii="Century Gothic" w:hAnsi="Century Gothic"/>
          <w:spacing w:val="-4"/>
          <w:sz w:val="22"/>
          <w:szCs w:val="22"/>
          <w:lang w:val="fr-BE"/>
        </w:rPr>
        <w:t xml:space="preserve">Paul est formel : au sein de la famille des croyants il n’y a pas de place pour l’orgueil, le mépris, les sentiments d‘infériorité ou d’inutilité ! </w:t>
      </w:r>
    </w:p>
    <w:p w14:paraId="3788B4EE" w14:textId="77777777" w:rsidR="00C63415" w:rsidRDefault="00102E32" w:rsidP="00C63415">
      <w:pPr>
        <w:spacing w:before="120"/>
        <w:jc w:val="both"/>
        <w:rPr>
          <w:rFonts w:ascii="Century Gothic" w:hAnsi="Century Gothic"/>
          <w:spacing w:val="-4"/>
          <w:sz w:val="22"/>
          <w:szCs w:val="22"/>
          <w:lang w:val="fr-BE"/>
        </w:rPr>
      </w:pPr>
      <w:r>
        <w:rPr>
          <w:rFonts w:ascii="Century Gothic" w:hAnsi="Century Gothic"/>
          <w:spacing w:val="-4"/>
          <w:sz w:val="22"/>
          <w:szCs w:val="22"/>
          <w:lang w:val="fr-BE"/>
        </w:rPr>
        <w:t>Au contraire, tout naturellement le corps humain prend davantage soin de ses membres faibles, sans honneur ou marginaux :</w:t>
      </w:r>
      <w:r w:rsidR="00C63415" w:rsidRPr="00C63415">
        <w:rPr>
          <w:rFonts w:ascii="Century Gothic" w:hAnsi="Century Gothic"/>
          <w:spacing w:val="-4"/>
          <w:sz w:val="22"/>
          <w:szCs w:val="22"/>
          <w:lang w:val="fr-BE"/>
        </w:rPr>
        <w:t xml:space="preserve"> </w:t>
      </w:r>
    </w:p>
    <w:p w14:paraId="1291DE30" w14:textId="77777777" w:rsidR="002B0451" w:rsidRPr="00102E32" w:rsidRDefault="002B0451" w:rsidP="002B0451">
      <w:pPr>
        <w:numPr>
          <w:ilvl w:val="0"/>
          <w:numId w:val="22"/>
        </w:numPr>
        <w:spacing w:before="120"/>
        <w:ind w:left="357" w:hanging="357"/>
        <w:jc w:val="both"/>
        <w:rPr>
          <w:rFonts w:ascii="Century Gothic" w:hAnsi="Century Gothic"/>
          <w:spacing w:val="-4"/>
          <w:sz w:val="22"/>
          <w:szCs w:val="22"/>
          <w:lang w:val="fr-BE"/>
        </w:rPr>
      </w:pPr>
      <w:r w:rsidRPr="00102E32">
        <w:rPr>
          <w:rFonts w:ascii="Century Gothic" w:hAnsi="Century Gothic"/>
          <w:spacing w:val="-4"/>
          <w:sz w:val="22"/>
          <w:szCs w:val="22"/>
          <w:lang w:val="fr-BE"/>
        </w:rPr>
        <w:t xml:space="preserve">Les membres qui semblent être les plus </w:t>
      </w:r>
      <w:r w:rsidRPr="00950917">
        <w:rPr>
          <w:rFonts w:ascii="Century Gothic" w:hAnsi="Century Gothic"/>
          <w:b/>
          <w:spacing w:val="-4"/>
          <w:sz w:val="22"/>
          <w:szCs w:val="22"/>
          <w:lang w:val="fr-BE"/>
        </w:rPr>
        <w:t>faibles</w:t>
      </w:r>
      <w:r w:rsidRPr="00102E32">
        <w:rPr>
          <w:rFonts w:ascii="Century Gothic" w:hAnsi="Century Gothic"/>
          <w:spacing w:val="-4"/>
          <w:sz w:val="22"/>
          <w:szCs w:val="22"/>
          <w:lang w:val="fr-BE"/>
        </w:rPr>
        <w:t xml:space="preserve"> (en Grec : </w:t>
      </w:r>
      <w:proofErr w:type="spellStart"/>
      <w:r w:rsidRPr="00102E32">
        <w:rPr>
          <w:rFonts w:ascii="Century Gothic" w:hAnsi="Century Gothic"/>
          <w:i/>
          <w:spacing w:val="-4"/>
          <w:sz w:val="22"/>
          <w:szCs w:val="22"/>
          <w:lang w:val="fr-BE"/>
        </w:rPr>
        <w:t>asthénes</w:t>
      </w:r>
      <w:proofErr w:type="spellEnd"/>
      <w:r w:rsidRPr="00102E32">
        <w:rPr>
          <w:rFonts w:ascii="Century Gothic" w:hAnsi="Century Gothic"/>
          <w:i/>
          <w:spacing w:val="-4"/>
          <w:sz w:val="22"/>
          <w:szCs w:val="22"/>
          <w:lang w:val="fr-BE"/>
        </w:rPr>
        <w:t xml:space="preserve"> </w:t>
      </w:r>
      <w:r w:rsidRPr="00102E32">
        <w:rPr>
          <w:rFonts w:ascii="Century Gothic" w:hAnsi="Century Gothic"/>
          <w:spacing w:val="-4"/>
          <w:sz w:val="22"/>
          <w:szCs w:val="22"/>
          <w:lang w:val="fr-BE"/>
        </w:rPr>
        <w:t>/ asthéniques) sont vraiment nécessaires (</w:t>
      </w:r>
      <w:proofErr w:type="spellStart"/>
      <w:r w:rsidRPr="00102E32">
        <w:rPr>
          <w:rFonts w:ascii="Century Gothic" w:hAnsi="Century Gothic"/>
          <w:spacing w:val="-4"/>
          <w:sz w:val="22"/>
          <w:szCs w:val="22"/>
          <w:lang w:val="fr-BE"/>
        </w:rPr>
        <w:t>vt</w:t>
      </w:r>
      <w:proofErr w:type="spellEnd"/>
      <w:r w:rsidRPr="00102E32">
        <w:rPr>
          <w:rFonts w:ascii="Century Gothic" w:hAnsi="Century Gothic"/>
          <w:spacing w:val="-4"/>
          <w:sz w:val="22"/>
          <w:szCs w:val="22"/>
          <w:lang w:val="fr-BE"/>
        </w:rPr>
        <w:t>. 23)</w:t>
      </w:r>
    </w:p>
    <w:p w14:paraId="0105951C" w14:textId="77777777" w:rsidR="002B0451" w:rsidRPr="00102E32" w:rsidRDefault="002B0451" w:rsidP="002B0451">
      <w:pPr>
        <w:numPr>
          <w:ilvl w:val="0"/>
          <w:numId w:val="22"/>
        </w:numPr>
        <w:spacing w:before="120"/>
        <w:ind w:left="357" w:hanging="357"/>
        <w:jc w:val="both"/>
        <w:rPr>
          <w:rFonts w:ascii="Century Gothic" w:hAnsi="Century Gothic"/>
          <w:spacing w:val="-4"/>
          <w:sz w:val="22"/>
          <w:szCs w:val="22"/>
          <w:lang w:val="fr-BE"/>
        </w:rPr>
      </w:pPr>
      <w:r w:rsidRPr="00102E32">
        <w:rPr>
          <w:rFonts w:ascii="Century Gothic" w:hAnsi="Century Gothic"/>
          <w:spacing w:val="-4"/>
          <w:sz w:val="22"/>
          <w:szCs w:val="22"/>
          <w:lang w:val="fr-BE"/>
        </w:rPr>
        <w:t xml:space="preserve">Les membres que nous estimons les moins </w:t>
      </w:r>
      <w:r w:rsidRPr="00950917">
        <w:rPr>
          <w:rFonts w:ascii="Century Gothic" w:hAnsi="Century Gothic"/>
          <w:b/>
          <w:spacing w:val="-4"/>
          <w:sz w:val="22"/>
          <w:szCs w:val="22"/>
          <w:lang w:val="fr-BE"/>
        </w:rPr>
        <w:t>honorables</w:t>
      </w:r>
      <w:r w:rsidRPr="00102E32">
        <w:rPr>
          <w:rFonts w:ascii="Century Gothic" w:hAnsi="Century Gothic"/>
          <w:spacing w:val="-4"/>
          <w:sz w:val="22"/>
          <w:szCs w:val="22"/>
          <w:lang w:val="fr-BE"/>
        </w:rPr>
        <w:t xml:space="preserve"> (</w:t>
      </w:r>
      <w:proofErr w:type="spellStart"/>
      <w:r w:rsidRPr="00102E32">
        <w:rPr>
          <w:rFonts w:ascii="Century Gothic" w:hAnsi="Century Gothic"/>
          <w:i/>
          <w:spacing w:val="-4"/>
          <w:sz w:val="22"/>
          <w:szCs w:val="22"/>
          <w:lang w:val="fr-BE"/>
        </w:rPr>
        <w:t>atimos</w:t>
      </w:r>
      <w:proofErr w:type="spellEnd"/>
      <w:r w:rsidRPr="00102E32">
        <w:rPr>
          <w:rFonts w:ascii="Century Gothic" w:hAnsi="Century Gothic"/>
          <w:i/>
          <w:spacing w:val="-4"/>
          <w:sz w:val="22"/>
          <w:szCs w:val="22"/>
          <w:lang w:val="fr-BE"/>
        </w:rPr>
        <w:t>)</w:t>
      </w:r>
      <w:r w:rsidRPr="00102E32">
        <w:rPr>
          <w:rFonts w:ascii="Century Gothic" w:hAnsi="Century Gothic"/>
          <w:spacing w:val="-4"/>
          <w:sz w:val="22"/>
          <w:szCs w:val="22"/>
          <w:lang w:val="fr-BE"/>
        </w:rPr>
        <w:t xml:space="preserve"> reçoivent le plus d’honneur (</w:t>
      </w:r>
      <w:proofErr w:type="spellStart"/>
      <w:r w:rsidRPr="00102E32">
        <w:rPr>
          <w:rFonts w:ascii="Century Gothic" w:hAnsi="Century Gothic"/>
          <w:i/>
          <w:spacing w:val="-4"/>
          <w:sz w:val="22"/>
          <w:szCs w:val="22"/>
          <w:lang w:val="fr-BE"/>
        </w:rPr>
        <w:t>timé</w:t>
      </w:r>
      <w:proofErr w:type="spellEnd"/>
      <w:r w:rsidRPr="00102E32">
        <w:rPr>
          <w:rFonts w:ascii="Century Gothic" w:hAnsi="Century Gothic"/>
          <w:spacing w:val="-4"/>
          <w:sz w:val="22"/>
          <w:szCs w:val="22"/>
          <w:lang w:val="fr-BE"/>
        </w:rPr>
        <w:t>)</w:t>
      </w:r>
    </w:p>
    <w:p w14:paraId="4E35F317" w14:textId="77777777" w:rsidR="002B0451" w:rsidRPr="00950917" w:rsidRDefault="002B0451" w:rsidP="00102E32">
      <w:pPr>
        <w:numPr>
          <w:ilvl w:val="0"/>
          <w:numId w:val="22"/>
        </w:numPr>
        <w:spacing w:before="120" w:after="120"/>
        <w:ind w:left="357" w:hanging="357"/>
        <w:jc w:val="both"/>
        <w:rPr>
          <w:rFonts w:ascii="Century Gothic" w:hAnsi="Century Gothic"/>
          <w:spacing w:val="-4"/>
          <w:sz w:val="22"/>
          <w:szCs w:val="22"/>
          <w:lang w:val="fr-BE"/>
        </w:rPr>
      </w:pPr>
      <w:r w:rsidRPr="00102E32">
        <w:rPr>
          <w:rFonts w:ascii="Century Gothic" w:hAnsi="Century Gothic"/>
          <w:spacing w:val="-4"/>
          <w:sz w:val="22"/>
          <w:szCs w:val="22"/>
          <w:lang w:val="fr-BE"/>
        </w:rPr>
        <w:t xml:space="preserve">Les membres les moins </w:t>
      </w:r>
      <w:r w:rsidRPr="00950917">
        <w:rPr>
          <w:rFonts w:ascii="Century Gothic" w:hAnsi="Century Gothic"/>
          <w:b/>
          <w:spacing w:val="-4"/>
          <w:sz w:val="22"/>
          <w:szCs w:val="22"/>
          <w:lang w:val="fr-BE"/>
        </w:rPr>
        <w:t>décents</w:t>
      </w:r>
      <w:r w:rsidRPr="00102E32">
        <w:rPr>
          <w:rFonts w:ascii="Century Gothic" w:hAnsi="Century Gothic"/>
          <w:spacing w:val="-4"/>
          <w:sz w:val="22"/>
          <w:szCs w:val="22"/>
          <w:lang w:val="fr-BE"/>
        </w:rPr>
        <w:t xml:space="preserve"> (</w:t>
      </w:r>
      <w:proofErr w:type="spellStart"/>
      <w:r w:rsidRPr="00102E32">
        <w:rPr>
          <w:rFonts w:ascii="Century Gothic" w:hAnsi="Century Gothic"/>
          <w:i/>
          <w:spacing w:val="-4"/>
          <w:sz w:val="22"/>
          <w:szCs w:val="22"/>
          <w:lang w:val="fr-BE"/>
        </w:rPr>
        <w:t>ashemon</w:t>
      </w:r>
      <w:proofErr w:type="spellEnd"/>
      <w:r w:rsidRPr="00102E32">
        <w:rPr>
          <w:rFonts w:ascii="Century Gothic" w:hAnsi="Century Gothic"/>
          <w:spacing w:val="-4"/>
          <w:sz w:val="22"/>
          <w:szCs w:val="22"/>
          <w:lang w:val="fr-BE"/>
        </w:rPr>
        <w:t>) sont traités avec le plus de décence (</w:t>
      </w:r>
      <w:proofErr w:type="spellStart"/>
      <w:r w:rsidRPr="00102E32">
        <w:rPr>
          <w:rFonts w:ascii="Century Gothic" w:hAnsi="Century Gothic"/>
          <w:i/>
          <w:spacing w:val="-4"/>
          <w:sz w:val="22"/>
          <w:szCs w:val="22"/>
          <w:lang w:val="fr-BE"/>
        </w:rPr>
        <w:t>eushemosune</w:t>
      </w:r>
      <w:proofErr w:type="spellEnd"/>
      <w:r w:rsidRPr="00102E32">
        <w:rPr>
          <w:rFonts w:ascii="Century Gothic" w:hAnsi="Century Gothic"/>
          <w:spacing w:val="-4"/>
          <w:sz w:val="22"/>
          <w:szCs w:val="22"/>
          <w:lang w:val="fr-BE"/>
        </w:rPr>
        <w:t>). De ce mot Grec vient notre mot ‘schéma’.  Paul parle donc de ceux qui semblent ne pas entrer dans nos schémas…   Le verset 25 continue sur cette lancée en utilisant un jeu de mots entre ‘</w:t>
      </w:r>
      <w:r w:rsidRPr="00102E32">
        <w:rPr>
          <w:rFonts w:ascii="Century Gothic" w:hAnsi="Century Gothic"/>
          <w:i/>
          <w:spacing w:val="-4"/>
          <w:sz w:val="22"/>
          <w:szCs w:val="22"/>
          <w:lang w:val="fr-BE"/>
        </w:rPr>
        <w:t>schéma’</w:t>
      </w:r>
      <w:r w:rsidRPr="00102E32">
        <w:rPr>
          <w:rFonts w:ascii="Century Gothic" w:hAnsi="Century Gothic"/>
          <w:spacing w:val="-4"/>
          <w:sz w:val="22"/>
          <w:szCs w:val="22"/>
          <w:lang w:val="fr-BE"/>
        </w:rPr>
        <w:t xml:space="preserve"> et ‘</w:t>
      </w:r>
      <w:proofErr w:type="spellStart"/>
      <w:r w:rsidRPr="00102E32">
        <w:rPr>
          <w:rFonts w:ascii="Century Gothic" w:hAnsi="Century Gothic"/>
          <w:i/>
          <w:spacing w:val="-4"/>
          <w:sz w:val="22"/>
          <w:szCs w:val="22"/>
          <w:lang w:val="fr-BE"/>
        </w:rPr>
        <w:t>schisma</w:t>
      </w:r>
      <w:proofErr w:type="spellEnd"/>
      <w:r w:rsidRPr="00102E32">
        <w:rPr>
          <w:rFonts w:ascii="Century Gothic" w:hAnsi="Century Gothic"/>
          <w:i/>
          <w:spacing w:val="-4"/>
          <w:sz w:val="22"/>
          <w:szCs w:val="22"/>
          <w:lang w:val="fr-BE"/>
        </w:rPr>
        <w:t>’</w:t>
      </w:r>
      <w:r w:rsidRPr="00102E32">
        <w:rPr>
          <w:rFonts w:ascii="Century Gothic" w:hAnsi="Century Gothic"/>
          <w:spacing w:val="-4"/>
          <w:sz w:val="22"/>
          <w:szCs w:val="22"/>
          <w:lang w:val="fr-BE"/>
        </w:rPr>
        <w:t xml:space="preserve"> (division) : </w:t>
      </w:r>
      <w:r w:rsidRPr="00950917">
        <w:rPr>
          <w:rFonts w:ascii="Century Gothic" w:hAnsi="Century Gothic"/>
          <w:b/>
          <w:spacing w:val="-4"/>
          <w:sz w:val="22"/>
          <w:szCs w:val="22"/>
          <w:lang w:val="fr-BE"/>
        </w:rPr>
        <w:t>attention aux schémas trop rigides, car elles sont souvent cause de schismes !</w:t>
      </w:r>
    </w:p>
    <w:p w14:paraId="06BBA1BC" w14:textId="77777777" w:rsidR="00950917" w:rsidRDefault="00950917" w:rsidP="00950917">
      <w:pPr>
        <w:spacing w:before="120" w:after="120"/>
        <w:jc w:val="both"/>
        <w:rPr>
          <w:rFonts w:ascii="Century Gothic" w:hAnsi="Century Gothic"/>
          <w:spacing w:val="-4"/>
          <w:sz w:val="22"/>
          <w:szCs w:val="22"/>
          <w:lang w:val="fr-BE"/>
        </w:rPr>
      </w:pPr>
    </w:p>
    <w:p w14:paraId="67386935" w14:textId="77777777" w:rsidR="00950917" w:rsidRPr="00102E32" w:rsidRDefault="00950917" w:rsidP="00950917">
      <w:pPr>
        <w:spacing w:before="120" w:after="120"/>
        <w:jc w:val="both"/>
        <w:rPr>
          <w:rFonts w:ascii="Century Gothic" w:hAnsi="Century Gothic"/>
          <w:spacing w:val="-4"/>
          <w:sz w:val="22"/>
          <w:szCs w:val="22"/>
          <w:lang w:val="fr-BE"/>
        </w:rPr>
      </w:pPr>
    </w:p>
    <w:p w14:paraId="7A291421" w14:textId="77777777" w:rsidR="002B0451" w:rsidRPr="006272DB" w:rsidRDefault="002B0451" w:rsidP="000F230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u w:val="single"/>
          <w:lang w:val="fr-BE"/>
        </w:rPr>
      </w:pPr>
      <w:r w:rsidRPr="006272DB">
        <w:rPr>
          <w:rFonts w:ascii="Century Gothic" w:hAnsi="Century Gothic"/>
          <w:b/>
          <w:color w:val="C00000"/>
          <w:sz w:val="21"/>
          <w:szCs w:val="21"/>
          <w:u w:val="single"/>
          <w:lang w:val="fr-BE"/>
        </w:rPr>
        <w:t>Parlons-en</w:t>
      </w:r>
    </w:p>
    <w:p w14:paraId="14F63C30" w14:textId="77777777" w:rsidR="002B0451" w:rsidRDefault="00950917" w:rsidP="000F2307">
      <w:pPr>
        <w:pStyle w:val="Lijstalinea"/>
        <w:numPr>
          <w:ilvl w:val="0"/>
          <w:numId w:val="2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Pr>
          <w:rFonts w:ascii="Century Gothic" w:hAnsi="Century Gothic"/>
          <w:color w:val="C00000"/>
          <w:sz w:val="21"/>
          <w:szCs w:val="21"/>
          <w:lang w:val="fr-BE"/>
        </w:rPr>
        <w:t xml:space="preserve">Paul donne quelques exemples de situations qui mettent en danger </w:t>
      </w:r>
      <w:r w:rsidR="008A0737">
        <w:rPr>
          <w:rFonts w:ascii="Century Gothic" w:hAnsi="Century Gothic"/>
          <w:color w:val="C00000"/>
          <w:sz w:val="21"/>
          <w:szCs w:val="21"/>
          <w:lang w:val="fr-BE"/>
        </w:rPr>
        <w:t>le</w:t>
      </w:r>
      <w:r>
        <w:rPr>
          <w:rFonts w:ascii="Century Gothic" w:hAnsi="Century Gothic"/>
          <w:color w:val="C00000"/>
          <w:sz w:val="21"/>
          <w:szCs w:val="21"/>
          <w:lang w:val="fr-BE"/>
        </w:rPr>
        <w:t xml:space="preserve"> fonctionnement harmonieux</w:t>
      </w:r>
      <w:r w:rsidR="008A0737">
        <w:rPr>
          <w:rFonts w:ascii="Century Gothic" w:hAnsi="Century Gothic"/>
          <w:color w:val="C00000"/>
          <w:sz w:val="21"/>
          <w:szCs w:val="21"/>
          <w:lang w:val="fr-BE"/>
        </w:rPr>
        <w:t xml:space="preserve"> du corps</w:t>
      </w:r>
      <w:r>
        <w:rPr>
          <w:rFonts w:ascii="Century Gothic" w:hAnsi="Century Gothic"/>
          <w:color w:val="C00000"/>
          <w:sz w:val="21"/>
          <w:szCs w:val="21"/>
          <w:lang w:val="fr-BE"/>
        </w:rPr>
        <w:t xml:space="preserve"> : la </w:t>
      </w:r>
      <w:r w:rsidRPr="00494214">
        <w:rPr>
          <w:rFonts w:ascii="Century Gothic" w:hAnsi="Century Gothic"/>
          <w:b/>
          <w:color w:val="C00000"/>
          <w:sz w:val="21"/>
          <w:szCs w:val="21"/>
          <w:lang w:val="fr-BE"/>
        </w:rPr>
        <w:t>jalousie</w:t>
      </w:r>
      <w:r>
        <w:rPr>
          <w:rFonts w:ascii="Century Gothic" w:hAnsi="Century Gothic"/>
          <w:color w:val="C00000"/>
          <w:sz w:val="21"/>
          <w:szCs w:val="21"/>
          <w:lang w:val="fr-BE"/>
        </w:rPr>
        <w:t xml:space="preserve"> d’un membre par rapport à un autre, qui l’amène à se croire rejeté ou à se </w:t>
      </w:r>
      <w:r w:rsidRPr="00494214">
        <w:rPr>
          <w:rFonts w:ascii="Century Gothic" w:hAnsi="Century Gothic"/>
          <w:b/>
          <w:color w:val="C00000"/>
          <w:sz w:val="21"/>
          <w:szCs w:val="21"/>
          <w:lang w:val="fr-BE"/>
        </w:rPr>
        <w:t>marginaliser</w:t>
      </w:r>
      <w:r>
        <w:rPr>
          <w:rFonts w:ascii="Century Gothic" w:hAnsi="Century Gothic"/>
          <w:color w:val="C00000"/>
          <w:sz w:val="21"/>
          <w:szCs w:val="21"/>
          <w:lang w:val="fr-BE"/>
        </w:rPr>
        <w:t>/</w:t>
      </w:r>
      <w:r w:rsidRPr="00494214">
        <w:rPr>
          <w:rFonts w:ascii="Century Gothic" w:hAnsi="Century Gothic"/>
          <w:b/>
          <w:color w:val="C00000"/>
          <w:sz w:val="21"/>
          <w:szCs w:val="21"/>
          <w:lang w:val="fr-BE"/>
        </w:rPr>
        <w:t>exclure</w:t>
      </w:r>
      <w:r>
        <w:rPr>
          <w:rFonts w:ascii="Century Gothic" w:hAnsi="Century Gothic"/>
          <w:color w:val="C00000"/>
          <w:sz w:val="21"/>
          <w:szCs w:val="21"/>
          <w:lang w:val="fr-BE"/>
        </w:rPr>
        <w:t xml:space="preserve"> lui-même (12 :15-16) ; le star-système ou </w:t>
      </w:r>
      <w:r w:rsidRPr="00494214">
        <w:rPr>
          <w:rFonts w:ascii="Century Gothic" w:hAnsi="Century Gothic"/>
          <w:b/>
          <w:color w:val="C00000"/>
          <w:sz w:val="21"/>
          <w:szCs w:val="21"/>
          <w:lang w:val="fr-BE"/>
        </w:rPr>
        <w:t>vedettisme</w:t>
      </w:r>
      <w:r>
        <w:rPr>
          <w:rFonts w:ascii="Century Gothic" w:hAnsi="Century Gothic"/>
          <w:color w:val="C00000"/>
          <w:sz w:val="21"/>
          <w:szCs w:val="21"/>
          <w:lang w:val="fr-BE"/>
        </w:rPr>
        <w:t xml:space="preserve"> (vs. 17)</w:t>
      </w:r>
      <w:r w:rsidR="00494214">
        <w:rPr>
          <w:rFonts w:ascii="Century Gothic" w:hAnsi="Century Gothic"/>
          <w:color w:val="C00000"/>
          <w:sz w:val="21"/>
          <w:szCs w:val="21"/>
          <w:lang w:val="fr-BE"/>
        </w:rPr>
        <w:t>. Ce risque existe-t-il dans votre église ? Quel antidote à ce mal ?</w:t>
      </w:r>
    </w:p>
    <w:p w14:paraId="456FBD34" w14:textId="77777777" w:rsidR="00494214" w:rsidRDefault="00494214" w:rsidP="000F2307">
      <w:pPr>
        <w:pStyle w:val="Lijstalinea"/>
        <w:numPr>
          <w:ilvl w:val="0"/>
          <w:numId w:val="2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rFonts w:ascii="Century Gothic" w:hAnsi="Century Gothic"/>
          <w:color w:val="C00000"/>
          <w:sz w:val="21"/>
          <w:szCs w:val="21"/>
          <w:lang w:val="fr-BE"/>
        </w:rPr>
      </w:pPr>
      <w:r w:rsidRPr="00494214">
        <w:rPr>
          <w:rFonts w:ascii="Century Gothic" w:hAnsi="Century Gothic"/>
          <w:color w:val="C00000"/>
          <w:sz w:val="21"/>
          <w:szCs w:val="21"/>
          <w:lang w:val="fr-BE"/>
        </w:rPr>
        <w:t xml:space="preserve">« Tout naturellement le corps humain prend davantage soin de ses membres </w:t>
      </w:r>
      <w:r w:rsidRPr="00494214">
        <w:rPr>
          <w:rFonts w:ascii="Century Gothic" w:hAnsi="Century Gothic"/>
          <w:b/>
          <w:color w:val="C00000"/>
          <w:sz w:val="21"/>
          <w:szCs w:val="21"/>
          <w:lang w:val="fr-BE"/>
        </w:rPr>
        <w:t>faibles</w:t>
      </w:r>
      <w:r w:rsidRPr="00494214">
        <w:rPr>
          <w:rFonts w:ascii="Century Gothic" w:hAnsi="Century Gothic"/>
          <w:color w:val="C00000"/>
          <w:sz w:val="21"/>
          <w:szCs w:val="21"/>
          <w:lang w:val="fr-BE"/>
        </w:rPr>
        <w:t xml:space="preserve">, </w:t>
      </w:r>
      <w:r w:rsidRPr="00494214">
        <w:rPr>
          <w:rFonts w:ascii="Century Gothic" w:hAnsi="Century Gothic"/>
          <w:b/>
          <w:color w:val="C00000"/>
          <w:sz w:val="21"/>
          <w:szCs w:val="21"/>
          <w:lang w:val="fr-BE"/>
        </w:rPr>
        <w:t>sans honneur</w:t>
      </w:r>
      <w:r w:rsidRPr="00494214">
        <w:rPr>
          <w:rFonts w:ascii="Century Gothic" w:hAnsi="Century Gothic"/>
          <w:color w:val="C00000"/>
          <w:sz w:val="21"/>
          <w:szCs w:val="21"/>
          <w:lang w:val="fr-BE"/>
        </w:rPr>
        <w:t xml:space="preserve"> ou </w:t>
      </w:r>
      <w:r w:rsidRPr="00494214">
        <w:rPr>
          <w:rFonts w:ascii="Century Gothic" w:hAnsi="Century Gothic"/>
          <w:b/>
          <w:color w:val="C00000"/>
          <w:sz w:val="21"/>
          <w:szCs w:val="21"/>
          <w:lang w:val="fr-BE"/>
        </w:rPr>
        <w:t>marginaux</w:t>
      </w:r>
      <w:r w:rsidRPr="00494214">
        <w:rPr>
          <w:rFonts w:ascii="Century Gothic" w:hAnsi="Century Gothic"/>
          <w:color w:val="C00000"/>
          <w:sz w:val="21"/>
          <w:szCs w:val="21"/>
          <w:lang w:val="fr-BE"/>
        </w:rPr>
        <w:t xml:space="preserve"> » (relisez </w:t>
      </w:r>
      <w:r w:rsidR="008A0737">
        <w:rPr>
          <w:rFonts w:ascii="Century Gothic" w:hAnsi="Century Gothic"/>
          <w:color w:val="C00000"/>
          <w:sz w:val="21"/>
          <w:szCs w:val="21"/>
          <w:lang w:val="fr-BE"/>
        </w:rPr>
        <w:t xml:space="preserve">les </w:t>
      </w:r>
      <w:r w:rsidRPr="00494214">
        <w:rPr>
          <w:rFonts w:ascii="Century Gothic" w:hAnsi="Century Gothic"/>
          <w:color w:val="C00000"/>
          <w:sz w:val="21"/>
          <w:szCs w:val="21"/>
          <w:lang w:val="fr-BE"/>
        </w:rPr>
        <w:t xml:space="preserve">vs. 23-25). Le souhait de Paul, c’est </w:t>
      </w:r>
      <w:r w:rsidRPr="008A0737">
        <w:rPr>
          <w:rFonts w:ascii="Century Gothic" w:hAnsi="Century Gothic"/>
          <w:color w:val="0000FF"/>
          <w:sz w:val="21"/>
          <w:szCs w:val="21"/>
          <w:lang w:val="fr-BE"/>
        </w:rPr>
        <w:t xml:space="preserve">« que toutes les parties du corps s’inquiètent de la même façon les unes des autres. Et si une partie du corps souffre, toutes les autres souffrent avec elle ; si une partie du corps est glorifiée, toutes les autres se réjouissent avec elle » </w:t>
      </w:r>
      <w:r>
        <w:rPr>
          <w:rFonts w:ascii="Century Gothic" w:hAnsi="Century Gothic"/>
          <w:color w:val="C00000"/>
          <w:sz w:val="21"/>
          <w:szCs w:val="21"/>
          <w:lang w:val="fr-BE"/>
        </w:rPr>
        <w:t>(vs. 25-26)</w:t>
      </w:r>
      <w:r w:rsidRPr="00494214">
        <w:rPr>
          <w:rFonts w:ascii="Century Gothic" w:hAnsi="Century Gothic"/>
          <w:color w:val="C00000"/>
          <w:sz w:val="21"/>
          <w:szCs w:val="21"/>
          <w:lang w:val="fr-BE"/>
        </w:rPr>
        <w:t xml:space="preserve">. Le corps qu’est votre église fonctionne-t-il de cette façon ? Que faudrait-il améliorer ? </w:t>
      </w:r>
    </w:p>
    <w:p w14:paraId="6ABA3D78" w14:textId="77777777" w:rsidR="00494214" w:rsidRPr="00494214" w:rsidRDefault="00494214" w:rsidP="000F2307">
      <w:pPr>
        <w:pStyle w:val="Lijstalinea"/>
        <w:numPr>
          <w:ilvl w:val="0"/>
          <w:numId w:val="21"/>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rFonts w:ascii="Century Gothic" w:hAnsi="Century Gothic"/>
          <w:color w:val="C00000"/>
          <w:sz w:val="21"/>
          <w:szCs w:val="21"/>
          <w:lang w:val="fr-BE"/>
        </w:rPr>
      </w:pPr>
      <w:r>
        <w:rPr>
          <w:rFonts w:ascii="Century Gothic" w:hAnsi="Century Gothic"/>
          <w:color w:val="C00000"/>
          <w:sz w:val="21"/>
          <w:szCs w:val="21"/>
          <w:lang w:val="fr-BE"/>
        </w:rPr>
        <w:t>« </w:t>
      </w:r>
      <w:r w:rsidRPr="00A07E36">
        <w:rPr>
          <w:rFonts w:ascii="Century Gothic" w:hAnsi="Century Gothic"/>
          <w:color w:val="C00000"/>
          <w:sz w:val="21"/>
          <w:szCs w:val="21"/>
          <w:lang w:val="fr-BE"/>
        </w:rPr>
        <w:t>Attention aux</w:t>
      </w:r>
      <w:r w:rsidRPr="00494214">
        <w:rPr>
          <w:rFonts w:ascii="Century Gothic" w:hAnsi="Century Gothic"/>
          <w:b/>
          <w:color w:val="C00000"/>
          <w:sz w:val="21"/>
          <w:szCs w:val="21"/>
          <w:lang w:val="fr-BE"/>
        </w:rPr>
        <w:t xml:space="preserve"> schémas </w:t>
      </w:r>
      <w:r w:rsidRPr="00A07E36">
        <w:rPr>
          <w:rFonts w:ascii="Century Gothic" w:hAnsi="Century Gothic"/>
          <w:color w:val="C00000"/>
          <w:sz w:val="21"/>
          <w:szCs w:val="21"/>
          <w:lang w:val="fr-BE"/>
        </w:rPr>
        <w:t>trop rigides, car elles sont souvent cause de</w:t>
      </w:r>
      <w:r w:rsidRPr="00494214">
        <w:rPr>
          <w:rFonts w:ascii="Century Gothic" w:hAnsi="Century Gothic"/>
          <w:b/>
          <w:color w:val="C00000"/>
          <w:sz w:val="21"/>
          <w:szCs w:val="21"/>
          <w:lang w:val="fr-BE"/>
        </w:rPr>
        <w:t xml:space="preserve"> schismes </w:t>
      </w:r>
      <w:r w:rsidRPr="00A07E36">
        <w:rPr>
          <w:rFonts w:ascii="Century Gothic" w:hAnsi="Century Gothic"/>
          <w:color w:val="C00000"/>
          <w:sz w:val="21"/>
          <w:szCs w:val="21"/>
          <w:lang w:val="fr-BE"/>
        </w:rPr>
        <w:t>! ».</w:t>
      </w:r>
      <w:r>
        <w:rPr>
          <w:rFonts w:ascii="Century Gothic" w:hAnsi="Century Gothic"/>
          <w:b/>
          <w:color w:val="C00000"/>
          <w:sz w:val="21"/>
          <w:szCs w:val="21"/>
          <w:lang w:val="fr-BE"/>
        </w:rPr>
        <w:t xml:space="preserve"> </w:t>
      </w:r>
      <w:r>
        <w:rPr>
          <w:rFonts w:ascii="Century Gothic" w:hAnsi="Century Gothic"/>
          <w:color w:val="C00000"/>
          <w:sz w:val="21"/>
          <w:szCs w:val="21"/>
          <w:lang w:val="fr-BE"/>
        </w:rPr>
        <w:t>Etes-vous d’accord ? N’est-</w:t>
      </w:r>
      <w:r w:rsidR="00A23E84">
        <w:rPr>
          <w:rFonts w:ascii="Century Gothic" w:hAnsi="Century Gothic"/>
          <w:color w:val="C00000"/>
          <w:sz w:val="21"/>
          <w:szCs w:val="21"/>
          <w:lang w:val="fr-BE"/>
        </w:rPr>
        <w:t>il</w:t>
      </w:r>
      <w:r>
        <w:rPr>
          <w:rFonts w:ascii="Century Gothic" w:hAnsi="Century Gothic"/>
          <w:color w:val="C00000"/>
          <w:sz w:val="21"/>
          <w:szCs w:val="21"/>
          <w:lang w:val="fr-BE"/>
        </w:rPr>
        <w:t xml:space="preserve"> pas important pour tout un chacun d’avoir des convictions solides ? Comment cela pourrait-il amener des divisions</w:t>
      </w:r>
      <w:r w:rsidR="00EF68B7">
        <w:rPr>
          <w:rFonts w:ascii="Century Gothic" w:hAnsi="Century Gothic"/>
          <w:color w:val="C00000"/>
          <w:sz w:val="21"/>
          <w:szCs w:val="21"/>
          <w:lang w:val="fr-BE"/>
        </w:rPr>
        <w:t> ? Quel état d’Esprit peut éviter cela ? Quelles caractéristiques devraient accompagner les convictions fortes pour éviter qu’ils troublent l’harmonie du corps ?</w:t>
      </w:r>
    </w:p>
    <w:p w14:paraId="05D50CAC" w14:textId="77777777" w:rsidR="006567D0" w:rsidRDefault="00326337" w:rsidP="00102E32">
      <w:pPr>
        <w:shd w:val="pct20" w:color="auto" w:fill="auto"/>
        <w:spacing w:before="120"/>
        <w:jc w:val="both"/>
        <w:rPr>
          <w:rFonts w:ascii="Century Gothic" w:hAnsi="Century Gothic"/>
          <w:b/>
          <w:sz w:val="22"/>
          <w:szCs w:val="22"/>
          <w:lang w:val="fr-BE"/>
        </w:rPr>
      </w:pPr>
      <w:r w:rsidRPr="00102E32">
        <w:rPr>
          <w:rFonts w:ascii="Century Gothic" w:hAnsi="Century Gothic"/>
          <w:b/>
          <w:sz w:val="22"/>
          <w:szCs w:val="22"/>
          <w:lang w:val="fr-BE"/>
        </w:rPr>
        <w:t>4</w:t>
      </w:r>
      <w:r w:rsidR="00B74EB9" w:rsidRPr="00102E32">
        <w:rPr>
          <w:rFonts w:ascii="Century Gothic" w:hAnsi="Century Gothic"/>
          <w:b/>
          <w:sz w:val="22"/>
          <w:szCs w:val="22"/>
          <w:lang w:val="fr-BE"/>
        </w:rPr>
        <w:t xml:space="preserve">. </w:t>
      </w:r>
      <w:r w:rsidR="006567D0" w:rsidRPr="00102E32">
        <w:rPr>
          <w:rFonts w:ascii="Century Gothic" w:hAnsi="Century Gothic"/>
          <w:b/>
          <w:sz w:val="22"/>
          <w:szCs w:val="22"/>
          <w:lang w:val="fr-BE"/>
        </w:rPr>
        <w:t>Primauté à l’amour</w:t>
      </w:r>
    </w:p>
    <w:p w14:paraId="5953E16C" w14:textId="77777777" w:rsidR="00102E32" w:rsidRDefault="00102E32" w:rsidP="00102E32">
      <w:pPr>
        <w:spacing w:before="120"/>
        <w:jc w:val="both"/>
        <w:rPr>
          <w:rFonts w:ascii="Century Gothic" w:hAnsi="Century Gothic"/>
          <w:sz w:val="22"/>
          <w:szCs w:val="22"/>
          <w:lang w:val="fr-BE"/>
        </w:rPr>
      </w:pPr>
      <w:r>
        <w:rPr>
          <w:rFonts w:ascii="Century Gothic" w:hAnsi="Century Gothic"/>
          <w:sz w:val="22"/>
          <w:szCs w:val="22"/>
          <w:lang w:val="fr-BE"/>
        </w:rPr>
        <w:t xml:space="preserve">Il est intéressant de noter la façon dont Paul structure son développement : </w:t>
      </w:r>
    </w:p>
    <w:p w14:paraId="01FBDC42" w14:textId="77777777" w:rsidR="00102E32" w:rsidRPr="00102E32" w:rsidRDefault="00102E32" w:rsidP="00102E32">
      <w:pPr>
        <w:spacing w:before="120"/>
        <w:ind w:left="714" w:hanging="357"/>
        <w:jc w:val="both"/>
        <w:rPr>
          <w:rFonts w:ascii="Century Gothic" w:hAnsi="Century Gothic"/>
          <w:sz w:val="22"/>
          <w:szCs w:val="22"/>
          <w:lang w:val="fr-BE"/>
        </w:rPr>
      </w:pPr>
      <w:r>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63704C8B" wp14:editId="66354B75">
                <wp:simplePos x="0" y="0"/>
                <wp:positionH relativeFrom="margin">
                  <wp:posOffset>0</wp:posOffset>
                </wp:positionH>
                <wp:positionV relativeFrom="paragraph">
                  <wp:posOffset>93345</wp:posOffset>
                </wp:positionV>
                <wp:extent cx="129540" cy="685800"/>
                <wp:effectExtent l="0" t="0" r="22860" b="19050"/>
                <wp:wrapNone/>
                <wp:docPr id="2" name="Parenthèse ouvran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685800"/>
                        </a:xfrm>
                        <a:prstGeom prst="leftBracket">
                          <a:avLst>
                            <a:gd name="adj" fmla="val 65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A1A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2" o:spid="_x0000_s1026" type="#_x0000_t85" style="position:absolute;margin-left:0;margin-top:7.35pt;width:10.2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" adj="2660">
                <w10:wrap anchorx="margin"/>
              </v:shape>
            </w:pict>
          </mc:Fallback>
        </mc:AlternateContent>
      </w:r>
      <w:r w:rsidRPr="00102E32">
        <w:rPr>
          <w:rFonts w:ascii="Century Gothic" w:hAnsi="Century Gothic"/>
          <w:b/>
          <w:sz w:val="22"/>
          <w:szCs w:val="22"/>
          <w:lang w:val="fr-BE"/>
        </w:rPr>
        <w:t>A</w:t>
      </w:r>
      <w:r w:rsidRPr="00102E32">
        <w:rPr>
          <w:rFonts w:ascii="Century Gothic" w:hAnsi="Century Gothic"/>
          <w:sz w:val="22"/>
          <w:szCs w:val="22"/>
          <w:lang w:val="fr-BE"/>
        </w:rPr>
        <w:t xml:space="preserve">  les dons de l’esprit : image d’un corps qui devrait fonctionner harmonieusement - 1 Cor 12</w:t>
      </w:r>
    </w:p>
    <w:p w14:paraId="363D724B" w14:textId="77777777" w:rsidR="00102E32" w:rsidRPr="00102E32" w:rsidRDefault="00102E32" w:rsidP="004E36A8">
      <w:pPr>
        <w:spacing w:before="120"/>
        <w:ind w:left="357" w:firstLine="346"/>
        <w:jc w:val="both"/>
        <w:rPr>
          <w:rFonts w:ascii="Century Gothic" w:hAnsi="Century Gothic"/>
          <w:sz w:val="22"/>
          <w:szCs w:val="22"/>
          <w:lang w:val="fr-BE"/>
        </w:rPr>
      </w:pPr>
      <w:r>
        <w:rPr>
          <w:rFonts w:ascii="Century Gothic" w:hAnsi="Century Gothic"/>
          <w:noProof/>
          <w:sz w:val="22"/>
          <w:szCs w:val="22"/>
        </w:rPr>
        <mc:AlternateContent>
          <mc:Choice Requires="wps">
            <w:drawing>
              <wp:anchor distT="0" distB="0" distL="114300" distR="114300" simplePos="0" relativeHeight="251660288" behindDoc="0" locked="0" layoutInCell="1" allowOverlap="1" wp14:anchorId="259CB4FA" wp14:editId="07D79CC3">
                <wp:simplePos x="0" y="0"/>
                <wp:positionH relativeFrom="column">
                  <wp:posOffset>-114300</wp:posOffset>
                </wp:positionH>
                <wp:positionV relativeFrom="paragraph">
                  <wp:posOffset>196215</wp:posOffset>
                </wp:positionV>
                <wp:extent cx="342900" cy="4445"/>
                <wp:effectExtent l="0" t="76200" r="19050" b="9080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4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788F0" id="Connecteur droit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45pt" to="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" strokeweight="1.5pt">
                <v:stroke endarrow="block"/>
              </v:line>
            </w:pict>
          </mc:Fallback>
        </mc:AlternateContent>
      </w:r>
      <w:r w:rsidRPr="00102E32">
        <w:rPr>
          <w:rFonts w:ascii="Century Gothic" w:hAnsi="Century Gothic"/>
          <w:b/>
          <w:sz w:val="22"/>
          <w:szCs w:val="22"/>
          <w:lang w:val="fr-BE"/>
        </w:rPr>
        <w:t xml:space="preserve">B   </w:t>
      </w:r>
      <w:r w:rsidRPr="00102E32">
        <w:rPr>
          <w:rFonts w:ascii="Century Gothic" w:hAnsi="Century Gothic"/>
          <w:sz w:val="22"/>
          <w:szCs w:val="22"/>
          <w:lang w:val="fr-BE"/>
        </w:rPr>
        <w:t>La voie par excellence : l’amour</w:t>
      </w:r>
      <w:r w:rsidR="004E36A8">
        <w:rPr>
          <w:rFonts w:ascii="Century Gothic" w:hAnsi="Century Gothic"/>
          <w:sz w:val="22"/>
          <w:szCs w:val="22"/>
          <w:lang w:val="fr-BE"/>
        </w:rPr>
        <w:t xml:space="preserve"> </w:t>
      </w:r>
      <w:r w:rsidRPr="00102E32">
        <w:rPr>
          <w:rFonts w:ascii="Century Gothic" w:hAnsi="Century Gothic"/>
          <w:sz w:val="22"/>
          <w:szCs w:val="22"/>
          <w:lang w:val="fr-BE"/>
        </w:rPr>
        <w:t>- 1 Cor 13</w:t>
      </w:r>
    </w:p>
    <w:p w14:paraId="6E56886E" w14:textId="77777777" w:rsidR="00102E32" w:rsidRPr="00102E32" w:rsidRDefault="00102E32" w:rsidP="004E36A8">
      <w:pPr>
        <w:spacing w:before="120"/>
        <w:ind w:firstLine="357"/>
        <w:jc w:val="both"/>
        <w:rPr>
          <w:rFonts w:ascii="Century Gothic" w:hAnsi="Century Gothic"/>
          <w:sz w:val="22"/>
          <w:szCs w:val="22"/>
          <w:lang w:val="fr-BE"/>
        </w:rPr>
      </w:pPr>
      <w:r w:rsidRPr="00102E32">
        <w:rPr>
          <w:rFonts w:ascii="Century Gothic" w:hAnsi="Century Gothic"/>
          <w:b/>
          <w:sz w:val="22"/>
          <w:szCs w:val="22"/>
          <w:lang w:val="fr-BE"/>
        </w:rPr>
        <w:t xml:space="preserve">A’  </w:t>
      </w:r>
      <w:r w:rsidRPr="00102E32">
        <w:rPr>
          <w:rFonts w:ascii="Century Gothic" w:hAnsi="Century Gothic"/>
          <w:sz w:val="22"/>
          <w:szCs w:val="22"/>
          <w:lang w:val="fr-BE"/>
        </w:rPr>
        <w:t>Les dons dans l’église : le don des langues, le don de prophétie  -  1 Cor 14</w:t>
      </w:r>
    </w:p>
    <w:p w14:paraId="08BCC4FF" w14:textId="77777777" w:rsidR="004B6EF2" w:rsidRDefault="004E36A8" w:rsidP="004B6EF2">
      <w:pPr>
        <w:spacing w:before="240"/>
        <w:jc w:val="both"/>
        <w:rPr>
          <w:rFonts w:ascii="Century Gothic" w:hAnsi="Century Gothic"/>
          <w:i/>
          <w:sz w:val="22"/>
          <w:szCs w:val="22"/>
          <w:lang w:val="fr-BE"/>
        </w:rPr>
      </w:pPr>
      <w:r>
        <w:rPr>
          <w:rFonts w:ascii="Century Gothic" w:hAnsi="Century Gothic"/>
          <w:sz w:val="22"/>
          <w:szCs w:val="22"/>
          <w:lang w:val="fr-BE"/>
        </w:rPr>
        <w:t>Après avoir abordé la n</w:t>
      </w:r>
      <w:r w:rsidR="004B6EF2">
        <w:rPr>
          <w:rFonts w:ascii="Century Gothic" w:hAnsi="Century Gothic"/>
          <w:sz w:val="22"/>
          <w:szCs w:val="22"/>
          <w:lang w:val="fr-BE"/>
        </w:rPr>
        <w:t xml:space="preserve">otion de dons l’Esprit au chapitre 12, et avant de se focaliser plus particulièrement sur le problème que suscitaient les dons dans l’église de Corinthe, Paul dit : </w:t>
      </w:r>
      <w:r w:rsidR="004B6EF2" w:rsidRPr="004B6EF2">
        <w:rPr>
          <w:rFonts w:ascii="Century Gothic" w:hAnsi="Century Gothic"/>
          <w:color w:val="0000FF"/>
          <w:sz w:val="22"/>
          <w:szCs w:val="22"/>
          <w:lang w:val="fr-BE"/>
        </w:rPr>
        <w:t>« </w:t>
      </w:r>
      <w:r w:rsidR="004B6EF2">
        <w:rPr>
          <w:rFonts w:ascii="Century Gothic" w:hAnsi="Century Gothic"/>
          <w:color w:val="0000FF"/>
          <w:sz w:val="22"/>
          <w:szCs w:val="22"/>
          <w:lang w:val="fr-BE"/>
        </w:rPr>
        <w:t>J</w:t>
      </w:r>
      <w:r w:rsidR="004B6EF2" w:rsidRPr="004B6EF2">
        <w:rPr>
          <w:rFonts w:ascii="Century Gothic" w:hAnsi="Century Gothic"/>
          <w:color w:val="0000FF"/>
          <w:sz w:val="22"/>
          <w:szCs w:val="22"/>
          <w:lang w:val="fr-BE"/>
        </w:rPr>
        <w:t xml:space="preserve">e vais vous montrer la voie qui surpasse tout » </w:t>
      </w:r>
      <w:r w:rsidR="004B6EF2">
        <w:rPr>
          <w:rFonts w:ascii="Century Gothic" w:hAnsi="Century Gothic"/>
          <w:sz w:val="22"/>
          <w:szCs w:val="22"/>
          <w:lang w:val="fr-BE"/>
        </w:rPr>
        <w:t xml:space="preserve">(12 :31b). Cette voie ‘infiniment supérieure’ (TOB) est développée au chapitre 13 et se résume dans le mot </w:t>
      </w:r>
      <w:r w:rsidR="004B6EF2" w:rsidRPr="00F6038D">
        <w:rPr>
          <w:rFonts w:ascii="Century Gothic" w:hAnsi="Century Gothic"/>
          <w:b/>
          <w:sz w:val="22"/>
          <w:szCs w:val="22"/>
          <w:lang w:val="fr-BE"/>
        </w:rPr>
        <w:t>AMOUR</w:t>
      </w:r>
      <w:r w:rsidR="00B05D70">
        <w:rPr>
          <w:rFonts w:ascii="Century Gothic" w:hAnsi="Century Gothic"/>
          <w:sz w:val="22"/>
          <w:szCs w:val="22"/>
          <w:lang w:val="fr-BE"/>
        </w:rPr>
        <w:t xml:space="preserve">. </w:t>
      </w:r>
      <w:r w:rsidR="00B05D70" w:rsidRPr="00B05D70">
        <w:rPr>
          <w:rFonts w:ascii="Century Gothic" w:hAnsi="Century Gothic"/>
          <w:sz w:val="22"/>
          <w:szCs w:val="22"/>
          <w:lang w:val="fr-BE"/>
        </w:rPr>
        <w:t xml:space="preserve">Le terme grec utilisé n’est pas </w:t>
      </w:r>
      <w:proofErr w:type="spellStart"/>
      <w:r w:rsidR="00B05D70" w:rsidRPr="00F6038D">
        <w:rPr>
          <w:rFonts w:ascii="Century Gothic" w:hAnsi="Century Gothic"/>
          <w:b/>
          <w:sz w:val="22"/>
          <w:szCs w:val="22"/>
          <w:lang w:val="fr-BE"/>
        </w:rPr>
        <w:t>philia</w:t>
      </w:r>
      <w:proofErr w:type="spellEnd"/>
      <w:r w:rsidR="00B05D70" w:rsidRPr="00B05D70">
        <w:rPr>
          <w:rFonts w:ascii="Century Gothic" w:hAnsi="Century Gothic"/>
          <w:sz w:val="22"/>
          <w:szCs w:val="22"/>
          <w:lang w:val="fr-BE"/>
        </w:rPr>
        <w:t xml:space="preserve"> (amitié) mais </w:t>
      </w:r>
      <w:proofErr w:type="spellStart"/>
      <w:r w:rsidR="00B05D70" w:rsidRPr="00F6038D">
        <w:rPr>
          <w:rFonts w:ascii="Century Gothic" w:hAnsi="Century Gothic"/>
          <w:b/>
          <w:sz w:val="22"/>
          <w:szCs w:val="22"/>
          <w:lang w:val="fr-BE"/>
        </w:rPr>
        <w:t>agapé</w:t>
      </w:r>
      <w:proofErr w:type="spellEnd"/>
      <w:r w:rsidR="00B05D70" w:rsidRPr="00B05D70">
        <w:rPr>
          <w:rFonts w:ascii="Century Gothic" w:hAnsi="Century Gothic"/>
          <w:sz w:val="22"/>
          <w:szCs w:val="22"/>
          <w:lang w:val="fr-BE"/>
        </w:rPr>
        <w:t xml:space="preserve">, un amour qui dépend plus de la volonté que du sentiment. Il décrit l’amour de Dieu pour l’homme, et celui qui en découle des hommes entre eux, même pour des ennemis. </w:t>
      </w:r>
      <w:r w:rsidR="004B6EF2">
        <w:rPr>
          <w:rFonts w:ascii="Century Gothic" w:hAnsi="Century Gothic"/>
          <w:sz w:val="22"/>
          <w:szCs w:val="22"/>
          <w:lang w:val="fr-BE"/>
        </w:rPr>
        <w:t xml:space="preserve"> </w:t>
      </w:r>
    </w:p>
    <w:p w14:paraId="4CDE26CE" w14:textId="77777777" w:rsidR="004B6EF2" w:rsidRDefault="004B6EF2" w:rsidP="0032496E">
      <w:pPr>
        <w:spacing w:before="120"/>
        <w:jc w:val="both"/>
        <w:rPr>
          <w:rFonts w:ascii="Century Gothic" w:hAnsi="Century Gothic"/>
          <w:sz w:val="22"/>
          <w:szCs w:val="22"/>
          <w:lang w:val="fr-BE"/>
        </w:rPr>
      </w:pPr>
      <w:r>
        <w:rPr>
          <w:rFonts w:ascii="Century Gothic" w:hAnsi="Century Gothic"/>
          <w:i/>
          <w:sz w:val="22"/>
          <w:szCs w:val="22"/>
          <w:lang w:val="fr-BE"/>
        </w:rPr>
        <w:t xml:space="preserve"> </w:t>
      </w:r>
      <w:r w:rsidRPr="004B6EF2">
        <w:rPr>
          <w:rFonts w:ascii="Century Gothic" w:hAnsi="Century Gothic"/>
          <w:color w:val="0000FF"/>
          <w:sz w:val="22"/>
          <w:szCs w:val="22"/>
          <w:lang w:val="fr-BE"/>
        </w:rPr>
        <w:t>« Quand je parlerais les langues des humains et des anges, si je n’ai pas l’amour, je suis une pièce de bronze qui résonne ou une cymbale qui retentit.</w:t>
      </w:r>
      <w:r>
        <w:rPr>
          <w:rFonts w:ascii="Century Gothic" w:hAnsi="Century Gothic"/>
          <w:color w:val="0000FF"/>
          <w:sz w:val="22"/>
          <w:szCs w:val="22"/>
          <w:lang w:val="fr-BE"/>
        </w:rPr>
        <w:t xml:space="preserve"> </w:t>
      </w:r>
      <w:r w:rsidRPr="004B6EF2">
        <w:rPr>
          <w:rFonts w:ascii="Century Gothic" w:hAnsi="Century Gothic"/>
          <w:color w:val="0000FF"/>
          <w:sz w:val="22"/>
          <w:szCs w:val="22"/>
          <w:lang w:val="fr-BE"/>
        </w:rPr>
        <w:t>Quand j’aurais la capacité de parler en prophète, la science de tous les mystères et toute la connaissance, quand j’aurais même toute la foi qui transporte des montagnes, si je n’ai pas l’amour, je ne suis rien.</w:t>
      </w:r>
      <w:r>
        <w:rPr>
          <w:rFonts w:ascii="Century Gothic" w:hAnsi="Century Gothic"/>
          <w:color w:val="0000FF"/>
          <w:sz w:val="22"/>
          <w:szCs w:val="22"/>
          <w:lang w:val="fr-BE"/>
        </w:rPr>
        <w:t xml:space="preserve"> » </w:t>
      </w:r>
      <w:r>
        <w:rPr>
          <w:rFonts w:ascii="Century Gothic" w:hAnsi="Century Gothic"/>
          <w:sz w:val="22"/>
          <w:szCs w:val="22"/>
          <w:lang w:val="fr-BE"/>
        </w:rPr>
        <w:t>(1 Cor. 13 :1-2).</w:t>
      </w:r>
    </w:p>
    <w:p w14:paraId="01838136" w14:textId="77777777" w:rsidR="00102E32" w:rsidRDefault="004B6EF2" w:rsidP="0032496E">
      <w:pPr>
        <w:spacing w:before="120" w:after="120"/>
        <w:jc w:val="both"/>
        <w:rPr>
          <w:rFonts w:ascii="Century Gothic" w:hAnsi="Century Gothic"/>
          <w:sz w:val="22"/>
          <w:szCs w:val="22"/>
          <w:lang w:val="fr-BE"/>
        </w:rPr>
      </w:pPr>
      <w:r>
        <w:rPr>
          <w:rFonts w:ascii="Century Gothic" w:hAnsi="Century Gothic"/>
          <w:sz w:val="22"/>
          <w:szCs w:val="22"/>
          <w:lang w:val="fr-BE"/>
        </w:rPr>
        <w:t xml:space="preserve">Peu importe mes dons et charismes, sans amour il me manque l’essentiel… Ou pour rester dans la théologie de Paul : </w:t>
      </w:r>
      <w:r w:rsidRPr="004B6EF2">
        <w:rPr>
          <w:rFonts w:ascii="Century Gothic" w:hAnsi="Century Gothic"/>
          <w:b/>
          <w:sz w:val="22"/>
          <w:szCs w:val="22"/>
          <w:lang w:val="fr-BE"/>
        </w:rPr>
        <w:t>les dons</w:t>
      </w:r>
      <w:r>
        <w:rPr>
          <w:rFonts w:ascii="Century Gothic" w:hAnsi="Century Gothic"/>
          <w:sz w:val="22"/>
          <w:szCs w:val="22"/>
          <w:lang w:val="fr-BE"/>
        </w:rPr>
        <w:t xml:space="preserve"> de l’Esprit ne valent rien sans </w:t>
      </w:r>
      <w:r w:rsidRPr="004B6EF2">
        <w:rPr>
          <w:rFonts w:ascii="Century Gothic" w:hAnsi="Century Gothic"/>
          <w:b/>
          <w:sz w:val="22"/>
          <w:szCs w:val="22"/>
          <w:lang w:val="fr-BE"/>
        </w:rPr>
        <w:t>le fruit</w:t>
      </w:r>
      <w:r>
        <w:rPr>
          <w:rFonts w:ascii="Century Gothic" w:hAnsi="Century Gothic"/>
          <w:sz w:val="22"/>
          <w:szCs w:val="22"/>
          <w:lang w:val="fr-BE"/>
        </w:rPr>
        <w:t xml:space="preserve"> de l’Esprit, </w:t>
      </w:r>
      <w:r w:rsidR="00F6038D">
        <w:rPr>
          <w:rFonts w:ascii="Century Gothic" w:hAnsi="Century Gothic"/>
          <w:sz w:val="22"/>
          <w:szCs w:val="22"/>
          <w:lang w:val="fr-BE"/>
        </w:rPr>
        <w:t>l</w:t>
      </w:r>
      <w:r>
        <w:rPr>
          <w:rFonts w:ascii="Century Gothic" w:hAnsi="Century Gothic"/>
          <w:sz w:val="22"/>
          <w:szCs w:val="22"/>
          <w:lang w:val="fr-BE"/>
        </w:rPr>
        <w:t>‘amour.</w:t>
      </w:r>
    </w:p>
    <w:p w14:paraId="2D0095F6" w14:textId="77777777" w:rsidR="004B6EF2" w:rsidRPr="006272DB" w:rsidRDefault="004B6EF2" w:rsidP="000F230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b/>
          <w:color w:val="800000"/>
          <w:sz w:val="21"/>
          <w:szCs w:val="21"/>
          <w:u w:val="single"/>
          <w:lang w:val="fr-BE"/>
        </w:rPr>
      </w:pPr>
      <w:r w:rsidRPr="006272DB">
        <w:rPr>
          <w:rFonts w:ascii="Century Gothic" w:hAnsi="Century Gothic"/>
          <w:b/>
          <w:color w:val="C00000"/>
          <w:sz w:val="21"/>
          <w:szCs w:val="21"/>
          <w:u w:val="single"/>
          <w:lang w:val="fr-BE"/>
        </w:rPr>
        <w:t>Parlons-en</w:t>
      </w:r>
    </w:p>
    <w:p w14:paraId="0A85D1B1" w14:textId="77777777" w:rsidR="004B6EF2" w:rsidRDefault="00B05D70" w:rsidP="000F2307">
      <w:pPr>
        <w:pStyle w:val="Lijstalinea"/>
        <w:numPr>
          <w:ilvl w:val="0"/>
          <w:numId w:val="25"/>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rFonts w:ascii="Century Gothic" w:hAnsi="Century Gothic"/>
          <w:color w:val="C00000"/>
          <w:sz w:val="21"/>
          <w:szCs w:val="21"/>
          <w:lang w:val="fr-BE"/>
        </w:rPr>
      </w:pPr>
      <w:r>
        <w:rPr>
          <w:rFonts w:ascii="Century Gothic" w:hAnsi="Century Gothic"/>
          <w:color w:val="C00000"/>
          <w:sz w:val="21"/>
          <w:szCs w:val="21"/>
          <w:lang w:val="fr-BE"/>
        </w:rPr>
        <w:t xml:space="preserve">Au travers de la structure de son développement, Paul montre que le cœur du problème et de la solution se résume dans le mot </w:t>
      </w:r>
      <w:r>
        <w:rPr>
          <w:rFonts w:ascii="Century Gothic" w:hAnsi="Century Gothic"/>
          <w:b/>
          <w:color w:val="C00000"/>
          <w:sz w:val="21"/>
          <w:szCs w:val="21"/>
          <w:lang w:val="fr-BE"/>
        </w:rPr>
        <w:t xml:space="preserve">amour. </w:t>
      </w:r>
      <w:r w:rsidR="00F6038D">
        <w:rPr>
          <w:rFonts w:ascii="Century Gothic" w:hAnsi="Century Gothic"/>
          <w:color w:val="C00000"/>
          <w:sz w:val="21"/>
          <w:szCs w:val="21"/>
          <w:lang w:val="fr-BE"/>
        </w:rPr>
        <w:t xml:space="preserve">Etes-vous d’accord ? </w:t>
      </w:r>
    </w:p>
    <w:p w14:paraId="4ACA31AE" w14:textId="77777777" w:rsidR="00F6038D" w:rsidRDefault="00F6038D" w:rsidP="000F2307">
      <w:pPr>
        <w:pStyle w:val="Lijstalinea"/>
        <w:numPr>
          <w:ilvl w:val="0"/>
          <w:numId w:val="25"/>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rFonts w:ascii="Century Gothic" w:hAnsi="Century Gothic"/>
          <w:color w:val="C00000"/>
          <w:sz w:val="21"/>
          <w:szCs w:val="21"/>
          <w:lang w:val="fr-BE"/>
        </w:rPr>
      </w:pPr>
      <w:r>
        <w:rPr>
          <w:rFonts w:ascii="Century Gothic" w:hAnsi="Century Gothic"/>
          <w:color w:val="C00000"/>
          <w:sz w:val="21"/>
          <w:szCs w:val="21"/>
          <w:lang w:val="fr-BE"/>
        </w:rPr>
        <w:t>« </w:t>
      </w:r>
      <w:r>
        <w:rPr>
          <w:rFonts w:ascii="Century Gothic" w:hAnsi="Century Gothic"/>
          <w:b/>
          <w:color w:val="C00000"/>
          <w:sz w:val="21"/>
          <w:szCs w:val="21"/>
          <w:lang w:val="fr-BE"/>
        </w:rPr>
        <w:t>L</w:t>
      </w:r>
      <w:r w:rsidRPr="00F6038D">
        <w:rPr>
          <w:rFonts w:ascii="Century Gothic" w:hAnsi="Century Gothic"/>
          <w:b/>
          <w:color w:val="C00000"/>
          <w:sz w:val="21"/>
          <w:szCs w:val="21"/>
          <w:lang w:val="fr-BE"/>
        </w:rPr>
        <w:t>es dons</w:t>
      </w:r>
      <w:r w:rsidRPr="00F6038D">
        <w:rPr>
          <w:rFonts w:ascii="Century Gothic" w:hAnsi="Century Gothic"/>
          <w:color w:val="C00000"/>
          <w:sz w:val="21"/>
          <w:szCs w:val="21"/>
          <w:lang w:val="fr-BE"/>
        </w:rPr>
        <w:t xml:space="preserve"> de l’Esprit ne valent rien sans </w:t>
      </w:r>
      <w:r w:rsidRPr="00F6038D">
        <w:rPr>
          <w:rFonts w:ascii="Century Gothic" w:hAnsi="Century Gothic"/>
          <w:b/>
          <w:color w:val="C00000"/>
          <w:sz w:val="21"/>
          <w:szCs w:val="21"/>
          <w:lang w:val="fr-BE"/>
        </w:rPr>
        <w:t>le fruit</w:t>
      </w:r>
      <w:r w:rsidRPr="00F6038D">
        <w:rPr>
          <w:rFonts w:ascii="Century Gothic" w:hAnsi="Century Gothic"/>
          <w:color w:val="C00000"/>
          <w:sz w:val="21"/>
          <w:szCs w:val="21"/>
          <w:lang w:val="fr-BE"/>
        </w:rPr>
        <w:t xml:space="preserve"> de l’Esprit, l‘amour</w:t>
      </w:r>
      <w:r>
        <w:rPr>
          <w:rFonts w:ascii="Century Gothic" w:hAnsi="Century Gothic"/>
          <w:color w:val="C00000"/>
          <w:sz w:val="21"/>
          <w:szCs w:val="21"/>
          <w:lang w:val="fr-BE"/>
        </w:rPr>
        <w:t xml:space="preserve"> ». Relisez la description que Paul donne du fruit de l’Esprit (Gal. </w:t>
      </w:r>
      <w:r w:rsidRPr="00F6038D">
        <w:rPr>
          <w:rFonts w:ascii="Century Gothic" w:hAnsi="Century Gothic"/>
          <w:color w:val="C00000"/>
          <w:sz w:val="21"/>
          <w:szCs w:val="21"/>
          <w:lang w:val="fr-BE"/>
        </w:rPr>
        <w:t>5 :22-23</w:t>
      </w:r>
      <w:r>
        <w:rPr>
          <w:rFonts w:ascii="Century Gothic" w:hAnsi="Century Gothic"/>
          <w:color w:val="C00000"/>
          <w:sz w:val="21"/>
          <w:szCs w:val="21"/>
          <w:lang w:val="fr-BE"/>
        </w:rPr>
        <w:t>). Quelles caractéristiques de l’amour sont indispensable</w:t>
      </w:r>
      <w:r w:rsidR="00A23E84">
        <w:rPr>
          <w:rFonts w:ascii="Century Gothic" w:hAnsi="Century Gothic"/>
          <w:color w:val="C00000"/>
          <w:sz w:val="21"/>
          <w:szCs w:val="21"/>
          <w:lang w:val="fr-BE"/>
        </w:rPr>
        <w:t>s</w:t>
      </w:r>
      <w:r>
        <w:rPr>
          <w:rFonts w:ascii="Century Gothic" w:hAnsi="Century Gothic"/>
          <w:color w:val="C00000"/>
          <w:sz w:val="21"/>
          <w:szCs w:val="21"/>
          <w:lang w:val="fr-BE"/>
        </w:rPr>
        <w:t xml:space="preserve"> à une vie harmonieuse entre hommes, et dans le cadre de l’église ? </w:t>
      </w:r>
    </w:p>
    <w:p w14:paraId="49E0AF26" w14:textId="77777777" w:rsidR="00F6038D" w:rsidRPr="006272DB" w:rsidRDefault="00F6038D" w:rsidP="000F2307">
      <w:pPr>
        <w:pStyle w:val="Lijstalinea"/>
        <w:numPr>
          <w:ilvl w:val="0"/>
          <w:numId w:val="25"/>
        </w:num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120"/>
        <w:ind w:left="357" w:hanging="357"/>
        <w:contextualSpacing w:val="0"/>
        <w:jc w:val="both"/>
        <w:rPr>
          <w:rFonts w:ascii="Century Gothic" w:hAnsi="Century Gothic"/>
          <w:color w:val="C00000"/>
          <w:sz w:val="21"/>
          <w:szCs w:val="21"/>
          <w:lang w:val="fr-BE"/>
        </w:rPr>
      </w:pPr>
      <w:r>
        <w:rPr>
          <w:rFonts w:ascii="Century Gothic" w:hAnsi="Century Gothic"/>
          <w:color w:val="C00000"/>
          <w:sz w:val="21"/>
          <w:szCs w:val="21"/>
          <w:lang w:val="fr-BE"/>
        </w:rPr>
        <w:t xml:space="preserve">Et si vous méditiez ensemble l’hymne de Paul à l’amour dans </w:t>
      </w:r>
      <w:r w:rsidRPr="00F6038D">
        <w:rPr>
          <w:rFonts w:ascii="Century Gothic" w:hAnsi="Century Gothic"/>
          <w:b/>
          <w:color w:val="C00000"/>
          <w:sz w:val="21"/>
          <w:szCs w:val="21"/>
          <w:lang w:val="fr-BE"/>
        </w:rPr>
        <w:t>1 Corinthiens 13</w:t>
      </w:r>
      <w:r>
        <w:rPr>
          <w:rFonts w:ascii="Century Gothic" w:hAnsi="Century Gothic"/>
          <w:color w:val="C00000"/>
          <w:sz w:val="21"/>
          <w:szCs w:val="21"/>
          <w:lang w:val="fr-BE"/>
        </w:rPr>
        <w:t>… ?</w:t>
      </w:r>
    </w:p>
    <w:p w14:paraId="4BAC192C" w14:textId="77777777" w:rsidR="004B6EF2" w:rsidRDefault="004B6EF2" w:rsidP="004B6EF2">
      <w:pPr>
        <w:rPr>
          <w:rFonts w:ascii="Century Gothic" w:hAnsi="Century Gothic"/>
          <w:color w:val="0000FF"/>
          <w:sz w:val="22"/>
          <w:szCs w:val="22"/>
          <w:lang w:val="fr-BE"/>
        </w:rPr>
      </w:pPr>
    </w:p>
    <w:p w14:paraId="244E9B0E" w14:textId="77777777" w:rsidR="00F6038D" w:rsidRDefault="00F6038D" w:rsidP="00F6038D">
      <w:pPr>
        <w:jc w:val="center"/>
        <w:rPr>
          <w:rFonts w:ascii="Century Gothic" w:hAnsi="Century Gothic"/>
          <w:color w:val="0000FF"/>
          <w:sz w:val="28"/>
          <w:szCs w:val="28"/>
          <w:lang w:val="fr-BE"/>
        </w:rPr>
      </w:pPr>
      <w:r>
        <w:rPr>
          <w:rFonts w:ascii="Century Gothic" w:hAnsi="Century Gothic"/>
          <w:color w:val="0000FF"/>
          <w:sz w:val="28"/>
          <w:szCs w:val="28"/>
          <w:lang w:val="fr-BE"/>
        </w:rPr>
        <w:t>« </w:t>
      </w:r>
      <w:r w:rsidR="004B6EF2" w:rsidRPr="00F6038D">
        <w:rPr>
          <w:rFonts w:ascii="Century Gothic" w:hAnsi="Century Gothic"/>
          <w:color w:val="0000FF"/>
          <w:sz w:val="28"/>
          <w:szCs w:val="28"/>
          <w:lang w:val="fr-BE"/>
        </w:rPr>
        <w:t>Que chacun mette au service des autres le don qu’il a reçu de la grâce ; vous serez ainsi de bons intendants de la grâce si diverse de Dieu</w:t>
      </w:r>
      <w:r>
        <w:rPr>
          <w:rFonts w:ascii="Century Gothic" w:hAnsi="Century Gothic"/>
          <w:color w:val="0000FF"/>
          <w:sz w:val="28"/>
          <w:szCs w:val="28"/>
          <w:lang w:val="fr-BE"/>
        </w:rPr>
        <w:t> »,</w:t>
      </w:r>
    </w:p>
    <w:p w14:paraId="769F3B67" w14:textId="77777777" w:rsidR="004B6EF2" w:rsidRPr="00F6038D" w:rsidRDefault="00F6038D" w:rsidP="00F6038D">
      <w:pPr>
        <w:jc w:val="right"/>
        <w:rPr>
          <w:rFonts w:ascii="Century Gothic" w:hAnsi="Century Gothic"/>
          <w:color w:val="0000FF"/>
          <w:sz w:val="28"/>
          <w:szCs w:val="28"/>
          <w:lang w:val="fr-BE"/>
        </w:rPr>
      </w:pPr>
      <w:r w:rsidRPr="00F6038D">
        <w:rPr>
          <w:rFonts w:ascii="Century Gothic" w:hAnsi="Century Gothic"/>
          <w:color w:val="0000FF"/>
          <w:sz w:val="28"/>
          <w:szCs w:val="28"/>
          <w:lang w:val="fr-BE"/>
        </w:rPr>
        <w:t xml:space="preserve"> 1 Pierre 4:10  </w:t>
      </w:r>
    </w:p>
    <w:p w14:paraId="55B6DE05" w14:textId="77777777" w:rsidR="004B6EF2" w:rsidRPr="004B6EF2" w:rsidRDefault="004B6EF2" w:rsidP="004B6EF2">
      <w:pPr>
        <w:spacing w:before="240"/>
        <w:jc w:val="both"/>
        <w:rPr>
          <w:rFonts w:ascii="Century Gothic" w:hAnsi="Century Gothic"/>
          <w:sz w:val="22"/>
          <w:szCs w:val="22"/>
          <w:lang w:val="fr-BE"/>
        </w:rPr>
      </w:pPr>
      <w:bookmarkStart w:id="0" w:name="_GoBack"/>
      <w:bookmarkEnd w:id="0"/>
    </w:p>
    <w:sectPr w:rsidR="004B6EF2" w:rsidRPr="004B6EF2" w:rsidSect="00304EE9">
      <w:footerReference w:type="default" r:id="rId7"/>
      <w:pgSz w:w="11900" w:h="16840"/>
      <w:pgMar w:top="567" w:right="567" w:bottom="567" w:left="567" w:header="709"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F34E5" w14:textId="77777777" w:rsidR="001154A8" w:rsidRDefault="001154A8" w:rsidP="006F2DB5">
      <w:r>
        <w:separator/>
      </w:r>
    </w:p>
  </w:endnote>
  <w:endnote w:type="continuationSeparator" w:id="0">
    <w:p w14:paraId="662CDF35" w14:textId="77777777" w:rsidR="001154A8" w:rsidRDefault="001154A8" w:rsidP="006F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3F73" w14:textId="77777777" w:rsidR="006B6CBB" w:rsidRPr="00304EE9" w:rsidRDefault="006B6CBB">
    <w:pPr>
      <w:pStyle w:val="Voettekst"/>
      <w:rPr>
        <w:color w:val="A6A6A6" w:themeColor="background1" w:themeShade="A6"/>
        <w:sz w:val="20"/>
        <w:szCs w:val="20"/>
        <w:lang w:val="fr-BE"/>
      </w:rPr>
    </w:pPr>
    <w:r w:rsidRPr="00304EE9">
      <w:rPr>
        <w:color w:val="A6A6A6" w:themeColor="background1" w:themeShade="A6"/>
        <w:sz w:val="20"/>
        <w:szCs w:val="20"/>
        <w:lang w:val="fr-BE"/>
      </w:rPr>
      <w:t>1</w:t>
    </w:r>
    <w:r w:rsidRPr="00304EE9">
      <w:rPr>
        <w:color w:val="A6A6A6" w:themeColor="background1" w:themeShade="A6"/>
        <w:sz w:val="20"/>
        <w:szCs w:val="20"/>
        <w:vertAlign w:val="superscript"/>
        <w:lang w:val="fr-BE"/>
      </w:rPr>
      <w:t xml:space="preserve">er </w:t>
    </w:r>
    <w:r w:rsidRPr="00304EE9">
      <w:rPr>
        <w:color w:val="A6A6A6" w:themeColor="background1" w:themeShade="A6"/>
        <w:sz w:val="20"/>
        <w:szCs w:val="20"/>
        <w:lang w:val="fr-BE"/>
      </w:rPr>
      <w:t xml:space="preserve"> trimestre 2017 – L’Esprit – leçon </w:t>
    </w:r>
    <w:r w:rsidR="00B54F79">
      <w:rPr>
        <w:color w:val="A6A6A6" w:themeColor="background1" w:themeShade="A6"/>
        <w:sz w:val="20"/>
        <w:szCs w:val="20"/>
        <w:lang w:val="fr-BE"/>
      </w:rPr>
      <w:t>8</w:t>
    </w:r>
    <w:r w:rsidRPr="00304EE9">
      <w:rPr>
        <w:color w:val="A6A6A6" w:themeColor="background1" w:themeShade="A6"/>
        <w:sz w:val="20"/>
        <w:szCs w:val="20"/>
        <w:lang w:val="fr-BE"/>
      </w:rPr>
      <w:tab/>
    </w:r>
    <w:r w:rsidRPr="00304EE9">
      <w:rPr>
        <w:color w:val="A6A6A6" w:themeColor="background1" w:themeShade="A6"/>
        <w:sz w:val="20"/>
        <w:szCs w:val="20"/>
        <w:lang w:val="fr-BE"/>
      </w:rPr>
      <w:tab/>
    </w:r>
    <w:r w:rsidRPr="00304EE9">
      <w:rPr>
        <w:color w:val="A6A6A6" w:themeColor="background1" w:themeShade="A6"/>
        <w:sz w:val="20"/>
        <w:szCs w:val="20"/>
        <w:lang w:val="fr-BE"/>
      </w:rPr>
      <w:tab/>
    </w:r>
    <w:r w:rsidRPr="00304EE9">
      <w:rPr>
        <w:color w:val="A6A6A6" w:themeColor="background1" w:themeShade="A6"/>
        <w:sz w:val="20"/>
        <w:szCs w:val="20"/>
        <w:lang w:val="fr-BE"/>
      </w:rPr>
      <w:tab/>
      <w:t>L.D.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1B28C" w14:textId="77777777" w:rsidR="001154A8" w:rsidRDefault="001154A8" w:rsidP="006F2DB5">
      <w:r>
        <w:separator/>
      </w:r>
    </w:p>
  </w:footnote>
  <w:footnote w:type="continuationSeparator" w:id="0">
    <w:p w14:paraId="486512B3" w14:textId="77777777" w:rsidR="001154A8" w:rsidRDefault="001154A8" w:rsidP="006F2D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0A26"/>
    <w:multiLevelType w:val="multilevel"/>
    <w:tmpl w:val="108C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C1C10"/>
    <w:multiLevelType w:val="hybridMultilevel"/>
    <w:tmpl w:val="6C8CC2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D86665E"/>
    <w:multiLevelType w:val="hybridMultilevel"/>
    <w:tmpl w:val="6C8CC2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35119C0"/>
    <w:multiLevelType w:val="hybridMultilevel"/>
    <w:tmpl w:val="2F24FAF6"/>
    <w:lvl w:ilvl="0" w:tplc="5C74376A">
      <w:start w:val="1"/>
      <w:numFmt w:val="decimal"/>
      <w:lvlText w:val="%1."/>
      <w:lvlJc w:val="left"/>
      <w:pPr>
        <w:ind w:left="360" w:hanging="360"/>
      </w:pPr>
      <w:rPr>
        <w:rFonts w:hint="default"/>
        <w:color w:val="C11524"/>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3B35294"/>
    <w:multiLevelType w:val="hybridMultilevel"/>
    <w:tmpl w:val="6C8CC2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3E64BAB"/>
    <w:multiLevelType w:val="hybridMultilevel"/>
    <w:tmpl w:val="5C2C63FC"/>
    <w:lvl w:ilvl="0" w:tplc="543010CA">
      <w:start w:val="1"/>
      <w:numFmt w:val="decimal"/>
      <w:lvlText w:val="%1."/>
      <w:lvlJc w:val="left"/>
      <w:pPr>
        <w:ind w:left="360" w:hanging="360"/>
      </w:pPr>
      <w:rPr>
        <w:rFonts w:hint="default"/>
        <w:color w:val="C11524"/>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5EB3F15"/>
    <w:multiLevelType w:val="hybridMultilevel"/>
    <w:tmpl w:val="842E3CD2"/>
    <w:lvl w:ilvl="0" w:tplc="DD26ADFE">
      <w:start w:val="1"/>
      <w:numFmt w:val="decimal"/>
      <w:lvlText w:val="%1."/>
      <w:lvlJc w:val="left"/>
      <w:pPr>
        <w:ind w:left="360" w:hanging="360"/>
      </w:pPr>
      <w:rPr>
        <w:rFonts w:hint="default"/>
        <w:color w:val="C11524"/>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C512917"/>
    <w:multiLevelType w:val="hybridMultilevel"/>
    <w:tmpl w:val="7E866D4E"/>
    <w:lvl w:ilvl="0" w:tplc="460A6BC2">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F7E17CC"/>
    <w:multiLevelType w:val="hybridMultilevel"/>
    <w:tmpl w:val="42F06F3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1103550"/>
    <w:multiLevelType w:val="hybridMultilevel"/>
    <w:tmpl w:val="E95868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3857FCC"/>
    <w:multiLevelType w:val="hybridMultilevel"/>
    <w:tmpl w:val="842E3CD2"/>
    <w:lvl w:ilvl="0" w:tplc="DD26ADFE">
      <w:start w:val="1"/>
      <w:numFmt w:val="decimal"/>
      <w:lvlText w:val="%1."/>
      <w:lvlJc w:val="left"/>
      <w:pPr>
        <w:ind w:left="360" w:hanging="360"/>
      </w:pPr>
      <w:rPr>
        <w:rFonts w:hint="default"/>
        <w:color w:val="C11524"/>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3BC3A8C"/>
    <w:multiLevelType w:val="hybridMultilevel"/>
    <w:tmpl w:val="842E3CD2"/>
    <w:lvl w:ilvl="0" w:tplc="DD26ADFE">
      <w:start w:val="1"/>
      <w:numFmt w:val="decimal"/>
      <w:lvlText w:val="%1."/>
      <w:lvlJc w:val="left"/>
      <w:pPr>
        <w:ind w:left="360" w:hanging="360"/>
      </w:pPr>
      <w:rPr>
        <w:rFonts w:hint="default"/>
        <w:color w:val="C11524"/>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01B5DA2"/>
    <w:multiLevelType w:val="multilevel"/>
    <w:tmpl w:val="9A0E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A4CD8"/>
    <w:multiLevelType w:val="hybridMultilevel"/>
    <w:tmpl w:val="E5C2FDBE"/>
    <w:lvl w:ilvl="0" w:tplc="0E7CF738">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7171AC"/>
    <w:multiLevelType w:val="hybridMultilevel"/>
    <w:tmpl w:val="6C8CC2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DA264B4"/>
    <w:multiLevelType w:val="hybridMultilevel"/>
    <w:tmpl w:val="1BBC6172"/>
    <w:lvl w:ilvl="0" w:tplc="CD361974">
      <w:start w:val="1"/>
      <w:numFmt w:val="decimal"/>
      <w:lvlText w:val="%1."/>
      <w:lvlJc w:val="left"/>
      <w:pPr>
        <w:ind w:left="360" w:hanging="360"/>
      </w:pPr>
      <w:rPr>
        <w:rFonts w:hint="default"/>
        <w:color w:val="C11524"/>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23D799C"/>
    <w:multiLevelType w:val="hybridMultilevel"/>
    <w:tmpl w:val="2B665B1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nsid w:val="628C65F8"/>
    <w:multiLevelType w:val="hybridMultilevel"/>
    <w:tmpl w:val="621AFB9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4A66F8F"/>
    <w:multiLevelType w:val="hybridMultilevel"/>
    <w:tmpl w:val="6C8CC2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64F55E49"/>
    <w:multiLevelType w:val="hybridMultilevel"/>
    <w:tmpl w:val="A6DAA34A"/>
    <w:lvl w:ilvl="0" w:tplc="E45086B0">
      <w:numFmt w:val="bullet"/>
      <w:lvlText w:val=""/>
      <w:lvlJc w:val="left"/>
      <w:pPr>
        <w:tabs>
          <w:tab w:val="num" w:pos="360"/>
        </w:tabs>
        <w:ind w:left="360" w:hanging="360"/>
      </w:pPr>
      <w:rPr>
        <w:rFonts w:ascii="Webdings" w:hAnsi="Webdings" w:cs="Times New Roman" w:hint="default"/>
        <w:shadow/>
        <w:emboss w:val="0"/>
        <w:imprint w:val="0"/>
        <w:color w:val="999999"/>
        <w:sz w:val="18"/>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65567006"/>
    <w:multiLevelType w:val="hybridMultilevel"/>
    <w:tmpl w:val="EAB24192"/>
    <w:lvl w:ilvl="0" w:tplc="2548C0C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6E127DB7"/>
    <w:multiLevelType w:val="hybridMultilevel"/>
    <w:tmpl w:val="3E50D282"/>
    <w:lvl w:ilvl="0" w:tplc="E45086B0">
      <w:numFmt w:val="bullet"/>
      <w:lvlText w:val=""/>
      <w:lvlJc w:val="left"/>
      <w:pPr>
        <w:tabs>
          <w:tab w:val="num" w:pos="360"/>
        </w:tabs>
        <w:ind w:left="360" w:hanging="360"/>
      </w:pPr>
      <w:rPr>
        <w:rFonts w:ascii="Webdings" w:hAnsi="Webdings" w:cs="Times New Roman" w:hint="default"/>
        <w:shadow/>
        <w:emboss w:val="0"/>
        <w:imprint w:val="0"/>
        <w:color w:val="999999"/>
        <w:sz w:val="18"/>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1D26049"/>
    <w:multiLevelType w:val="hybridMultilevel"/>
    <w:tmpl w:val="03DA1F5A"/>
    <w:lvl w:ilvl="0" w:tplc="F5460818">
      <w:start w:val="12"/>
      <w:numFmt w:val="bullet"/>
      <w:lvlText w:val="-"/>
      <w:lvlJc w:val="left"/>
      <w:pPr>
        <w:ind w:left="720" w:hanging="360"/>
      </w:pPr>
      <w:rPr>
        <w:rFonts w:ascii="Century Gothic" w:eastAsiaTheme="minorHAnsi"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75C4E4A"/>
    <w:multiLevelType w:val="hybridMultilevel"/>
    <w:tmpl w:val="E5C2FDBE"/>
    <w:lvl w:ilvl="0" w:tplc="0E7CF738">
      <w:start w:val="1"/>
      <w:numFmt w:val="decimal"/>
      <w:lvlText w:val="%1."/>
      <w:lvlJc w:val="left"/>
      <w:pPr>
        <w:ind w:left="360" w:hanging="360"/>
      </w:pPr>
      <w:rPr>
        <w:rFonts w:hint="default"/>
        <w:color w:val="C11524"/>
        <w:sz w:val="20"/>
        <w:szCs w:val="20"/>
        <w:lang w:val="fr-B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051FCF"/>
    <w:multiLevelType w:val="hybridMultilevel"/>
    <w:tmpl w:val="5674363E"/>
    <w:lvl w:ilvl="0" w:tplc="73F86C0A">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4"/>
  </w:num>
  <w:num w:numId="4">
    <w:abstractNumId w:val="13"/>
  </w:num>
  <w:num w:numId="5">
    <w:abstractNumId w:val="14"/>
  </w:num>
  <w:num w:numId="6">
    <w:abstractNumId w:val="2"/>
  </w:num>
  <w:num w:numId="7">
    <w:abstractNumId w:val="1"/>
  </w:num>
  <w:num w:numId="8">
    <w:abstractNumId w:val="22"/>
  </w:num>
  <w:num w:numId="9">
    <w:abstractNumId w:val="4"/>
  </w:num>
  <w:num w:numId="10">
    <w:abstractNumId w:val="18"/>
  </w:num>
  <w:num w:numId="11">
    <w:abstractNumId w:val="12"/>
  </w:num>
  <w:num w:numId="12">
    <w:abstractNumId w:val="0"/>
  </w:num>
  <w:num w:numId="13">
    <w:abstractNumId w:val="9"/>
  </w:num>
  <w:num w:numId="14">
    <w:abstractNumId w:val="7"/>
  </w:num>
  <w:num w:numId="15">
    <w:abstractNumId w:val="8"/>
  </w:num>
  <w:num w:numId="16">
    <w:abstractNumId w:val="17"/>
  </w:num>
  <w:num w:numId="17">
    <w:abstractNumId w:val="11"/>
  </w:num>
  <w:num w:numId="18">
    <w:abstractNumId w:val="6"/>
  </w:num>
  <w:num w:numId="19">
    <w:abstractNumId w:val="10"/>
  </w:num>
  <w:num w:numId="20">
    <w:abstractNumId w:val="19"/>
  </w:num>
  <w:num w:numId="21">
    <w:abstractNumId w:val="23"/>
  </w:num>
  <w:num w:numId="22">
    <w:abstractNumId w:val="21"/>
  </w:num>
  <w:num w:numId="23">
    <w:abstractNumId w:val="3"/>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E3"/>
    <w:rsid w:val="00014ED3"/>
    <w:rsid w:val="00024845"/>
    <w:rsid w:val="00026CC7"/>
    <w:rsid w:val="000345A1"/>
    <w:rsid w:val="00046910"/>
    <w:rsid w:val="000545A0"/>
    <w:rsid w:val="00060171"/>
    <w:rsid w:val="00065CDC"/>
    <w:rsid w:val="00095895"/>
    <w:rsid w:val="000B19E9"/>
    <w:rsid w:val="000C2FDE"/>
    <w:rsid w:val="000C7458"/>
    <w:rsid w:val="000F2307"/>
    <w:rsid w:val="00102E32"/>
    <w:rsid w:val="00104AC2"/>
    <w:rsid w:val="00110BFA"/>
    <w:rsid w:val="00111C2E"/>
    <w:rsid w:val="001154A8"/>
    <w:rsid w:val="00116B78"/>
    <w:rsid w:val="00117F60"/>
    <w:rsid w:val="0012201C"/>
    <w:rsid w:val="001343A5"/>
    <w:rsid w:val="0014415F"/>
    <w:rsid w:val="00156844"/>
    <w:rsid w:val="00194053"/>
    <w:rsid w:val="001A557F"/>
    <w:rsid w:val="001D04CC"/>
    <w:rsid w:val="001D5737"/>
    <w:rsid w:val="001F5939"/>
    <w:rsid w:val="00201389"/>
    <w:rsid w:val="00210570"/>
    <w:rsid w:val="002173CB"/>
    <w:rsid w:val="00260444"/>
    <w:rsid w:val="00280385"/>
    <w:rsid w:val="00284698"/>
    <w:rsid w:val="0028667A"/>
    <w:rsid w:val="0029135F"/>
    <w:rsid w:val="00291F62"/>
    <w:rsid w:val="00293942"/>
    <w:rsid w:val="002A2DC8"/>
    <w:rsid w:val="002B0451"/>
    <w:rsid w:val="002B1BF4"/>
    <w:rsid w:val="002C3A5D"/>
    <w:rsid w:val="002E2582"/>
    <w:rsid w:val="002F0BB9"/>
    <w:rsid w:val="00304EE9"/>
    <w:rsid w:val="0032496E"/>
    <w:rsid w:val="00326337"/>
    <w:rsid w:val="00335C70"/>
    <w:rsid w:val="00365CB1"/>
    <w:rsid w:val="00372FD9"/>
    <w:rsid w:val="0039432D"/>
    <w:rsid w:val="003A1A28"/>
    <w:rsid w:val="003D38D1"/>
    <w:rsid w:val="003D659B"/>
    <w:rsid w:val="003F0BF8"/>
    <w:rsid w:val="00410AE9"/>
    <w:rsid w:val="00420415"/>
    <w:rsid w:val="004220DB"/>
    <w:rsid w:val="00423CD1"/>
    <w:rsid w:val="00426BD7"/>
    <w:rsid w:val="004271EC"/>
    <w:rsid w:val="0045018C"/>
    <w:rsid w:val="00452CD4"/>
    <w:rsid w:val="00471FCE"/>
    <w:rsid w:val="004743E3"/>
    <w:rsid w:val="00494214"/>
    <w:rsid w:val="0049623D"/>
    <w:rsid w:val="0049734C"/>
    <w:rsid w:val="004B38CE"/>
    <w:rsid w:val="004B47D6"/>
    <w:rsid w:val="004B6EF2"/>
    <w:rsid w:val="004C3FB6"/>
    <w:rsid w:val="004E36A8"/>
    <w:rsid w:val="004F50E9"/>
    <w:rsid w:val="004F6EAF"/>
    <w:rsid w:val="004F73E4"/>
    <w:rsid w:val="005053E7"/>
    <w:rsid w:val="005075F3"/>
    <w:rsid w:val="005615CA"/>
    <w:rsid w:val="005847FA"/>
    <w:rsid w:val="005A3369"/>
    <w:rsid w:val="005A4C92"/>
    <w:rsid w:val="005C4553"/>
    <w:rsid w:val="005C6E7A"/>
    <w:rsid w:val="005D6F5F"/>
    <w:rsid w:val="005F1B08"/>
    <w:rsid w:val="005F4D23"/>
    <w:rsid w:val="00604683"/>
    <w:rsid w:val="00607C76"/>
    <w:rsid w:val="006248D3"/>
    <w:rsid w:val="0062558F"/>
    <w:rsid w:val="006272DB"/>
    <w:rsid w:val="006567D0"/>
    <w:rsid w:val="0066754E"/>
    <w:rsid w:val="006737C2"/>
    <w:rsid w:val="006B541C"/>
    <w:rsid w:val="006B5823"/>
    <w:rsid w:val="006B6CBB"/>
    <w:rsid w:val="006D50D0"/>
    <w:rsid w:val="006F2DB5"/>
    <w:rsid w:val="006F34BA"/>
    <w:rsid w:val="00707070"/>
    <w:rsid w:val="00716325"/>
    <w:rsid w:val="00731622"/>
    <w:rsid w:val="00741676"/>
    <w:rsid w:val="00752533"/>
    <w:rsid w:val="0075316E"/>
    <w:rsid w:val="00756DD1"/>
    <w:rsid w:val="007658E8"/>
    <w:rsid w:val="007A4F58"/>
    <w:rsid w:val="007A6307"/>
    <w:rsid w:val="007E1601"/>
    <w:rsid w:val="007E4C48"/>
    <w:rsid w:val="007E57BF"/>
    <w:rsid w:val="00801BEB"/>
    <w:rsid w:val="008218C1"/>
    <w:rsid w:val="00825482"/>
    <w:rsid w:val="00827A53"/>
    <w:rsid w:val="0085062B"/>
    <w:rsid w:val="00862554"/>
    <w:rsid w:val="00893F08"/>
    <w:rsid w:val="00895328"/>
    <w:rsid w:val="008A0737"/>
    <w:rsid w:val="008C1AD3"/>
    <w:rsid w:val="00910DA8"/>
    <w:rsid w:val="00913EEB"/>
    <w:rsid w:val="00950917"/>
    <w:rsid w:val="009754DD"/>
    <w:rsid w:val="00984C62"/>
    <w:rsid w:val="009940B3"/>
    <w:rsid w:val="00996629"/>
    <w:rsid w:val="009A2674"/>
    <w:rsid w:val="009E6FA8"/>
    <w:rsid w:val="009F155E"/>
    <w:rsid w:val="009F31E6"/>
    <w:rsid w:val="009F4D98"/>
    <w:rsid w:val="00A07E36"/>
    <w:rsid w:val="00A23E84"/>
    <w:rsid w:val="00A32C05"/>
    <w:rsid w:val="00A41195"/>
    <w:rsid w:val="00A455E8"/>
    <w:rsid w:val="00A643F9"/>
    <w:rsid w:val="00A64B07"/>
    <w:rsid w:val="00A85A25"/>
    <w:rsid w:val="00A86AB1"/>
    <w:rsid w:val="00A978FC"/>
    <w:rsid w:val="00AA0F27"/>
    <w:rsid w:val="00AB2804"/>
    <w:rsid w:val="00AB46A1"/>
    <w:rsid w:val="00AC6108"/>
    <w:rsid w:val="00B05D70"/>
    <w:rsid w:val="00B4327B"/>
    <w:rsid w:val="00B437BD"/>
    <w:rsid w:val="00B54F79"/>
    <w:rsid w:val="00B62731"/>
    <w:rsid w:val="00B64A6F"/>
    <w:rsid w:val="00B74EB9"/>
    <w:rsid w:val="00BC02C8"/>
    <w:rsid w:val="00BC0521"/>
    <w:rsid w:val="00BF3CA0"/>
    <w:rsid w:val="00C10D41"/>
    <w:rsid w:val="00C3738C"/>
    <w:rsid w:val="00C403EA"/>
    <w:rsid w:val="00C532E3"/>
    <w:rsid w:val="00C63415"/>
    <w:rsid w:val="00C80174"/>
    <w:rsid w:val="00CA0C05"/>
    <w:rsid w:val="00CB4C89"/>
    <w:rsid w:val="00CE1FEB"/>
    <w:rsid w:val="00CE7BA5"/>
    <w:rsid w:val="00D37119"/>
    <w:rsid w:val="00D74408"/>
    <w:rsid w:val="00D97083"/>
    <w:rsid w:val="00DA7D39"/>
    <w:rsid w:val="00DB5539"/>
    <w:rsid w:val="00DC1368"/>
    <w:rsid w:val="00DC791D"/>
    <w:rsid w:val="00E00663"/>
    <w:rsid w:val="00E057F1"/>
    <w:rsid w:val="00E10117"/>
    <w:rsid w:val="00E11C75"/>
    <w:rsid w:val="00E2137B"/>
    <w:rsid w:val="00E33101"/>
    <w:rsid w:val="00E41294"/>
    <w:rsid w:val="00E45C7B"/>
    <w:rsid w:val="00E50F3A"/>
    <w:rsid w:val="00E81B33"/>
    <w:rsid w:val="00E9028B"/>
    <w:rsid w:val="00E92D98"/>
    <w:rsid w:val="00EA4F07"/>
    <w:rsid w:val="00EB420C"/>
    <w:rsid w:val="00EC2FBF"/>
    <w:rsid w:val="00ED6E8B"/>
    <w:rsid w:val="00ED6F9B"/>
    <w:rsid w:val="00EF68B7"/>
    <w:rsid w:val="00F00362"/>
    <w:rsid w:val="00F01E22"/>
    <w:rsid w:val="00F06DA2"/>
    <w:rsid w:val="00F204DA"/>
    <w:rsid w:val="00F22C2F"/>
    <w:rsid w:val="00F2793A"/>
    <w:rsid w:val="00F37E43"/>
    <w:rsid w:val="00F43A11"/>
    <w:rsid w:val="00F6038D"/>
    <w:rsid w:val="00F70AB9"/>
    <w:rsid w:val="00F73EF0"/>
    <w:rsid w:val="00F860F7"/>
    <w:rsid w:val="00F95AC3"/>
    <w:rsid w:val="00FA53B5"/>
    <w:rsid w:val="00FC15AA"/>
    <w:rsid w:val="00FC56FC"/>
    <w:rsid w:val="00FE7027"/>
    <w:rsid w:val="00FF64AD"/>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E4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B38CE"/>
    <w:rPr>
      <w:rFonts w:ascii="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1FEB"/>
    <w:pPr>
      <w:ind w:left="720"/>
      <w:contextualSpacing/>
    </w:pPr>
    <w:rPr>
      <w:rFonts w:asciiTheme="minorHAnsi" w:hAnsiTheme="minorHAnsi" w:cstheme="minorBidi"/>
      <w:lang w:eastAsia="en-US"/>
    </w:rPr>
  </w:style>
  <w:style w:type="paragraph" w:styleId="Koptekst">
    <w:name w:val="header"/>
    <w:basedOn w:val="Standaard"/>
    <w:link w:val="KoptekstTeken"/>
    <w:uiPriority w:val="99"/>
    <w:unhideWhenUsed/>
    <w:rsid w:val="006F2DB5"/>
    <w:pPr>
      <w:tabs>
        <w:tab w:val="center" w:pos="4536"/>
        <w:tab w:val="right" w:pos="9072"/>
      </w:tabs>
    </w:pPr>
    <w:rPr>
      <w:rFonts w:asciiTheme="minorHAnsi" w:hAnsiTheme="minorHAnsi" w:cstheme="minorBidi"/>
      <w:lang w:eastAsia="en-US"/>
    </w:rPr>
  </w:style>
  <w:style w:type="character" w:customStyle="1" w:styleId="KoptekstTeken">
    <w:name w:val="Koptekst Teken"/>
    <w:basedOn w:val="Standaardalinea-lettertype"/>
    <w:link w:val="Koptekst"/>
    <w:uiPriority w:val="99"/>
    <w:rsid w:val="006F2DB5"/>
  </w:style>
  <w:style w:type="paragraph" w:styleId="Voettekst">
    <w:name w:val="footer"/>
    <w:basedOn w:val="Standaard"/>
    <w:link w:val="VoettekstTeken"/>
    <w:uiPriority w:val="99"/>
    <w:unhideWhenUsed/>
    <w:rsid w:val="006F2DB5"/>
    <w:pPr>
      <w:tabs>
        <w:tab w:val="center" w:pos="4536"/>
        <w:tab w:val="right" w:pos="9072"/>
      </w:tabs>
    </w:pPr>
    <w:rPr>
      <w:rFonts w:asciiTheme="minorHAnsi" w:hAnsiTheme="minorHAnsi" w:cstheme="minorBidi"/>
      <w:lang w:eastAsia="en-US"/>
    </w:rPr>
  </w:style>
  <w:style w:type="character" w:customStyle="1" w:styleId="VoettekstTeken">
    <w:name w:val="Voettekst Teken"/>
    <w:basedOn w:val="Standaardalinea-lettertype"/>
    <w:link w:val="Voettekst"/>
    <w:uiPriority w:val="99"/>
    <w:rsid w:val="006F2DB5"/>
  </w:style>
  <w:style w:type="character" w:styleId="Hyperlink">
    <w:name w:val="Hyperlink"/>
    <w:basedOn w:val="Standaardalinea-lettertype"/>
    <w:uiPriority w:val="99"/>
    <w:unhideWhenUsed/>
    <w:rsid w:val="00E10117"/>
    <w:rPr>
      <w:color w:val="0563C1" w:themeColor="hyperlink"/>
      <w:u w:val="single"/>
    </w:rPr>
  </w:style>
  <w:style w:type="character" w:styleId="Nadruk">
    <w:name w:val="Emphasis"/>
    <w:basedOn w:val="Standaardalinea-lettertype"/>
    <w:uiPriority w:val="20"/>
    <w:qFormat/>
    <w:rsid w:val="00304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8393">
      <w:bodyDiv w:val="1"/>
      <w:marLeft w:val="0"/>
      <w:marRight w:val="0"/>
      <w:marTop w:val="0"/>
      <w:marBottom w:val="0"/>
      <w:divBdr>
        <w:top w:val="none" w:sz="0" w:space="0" w:color="auto"/>
        <w:left w:val="none" w:sz="0" w:space="0" w:color="auto"/>
        <w:bottom w:val="none" w:sz="0" w:space="0" w:color="auto"/>
        <w:right w:val="none" w:sz="0" w:space="0" w:color="auto"/>
      </w:divBdr>
    </w:div>
    <w:div w:id="329870265">
      <w:bodyDiv w:val="1"/>
      <w:marLeft w:val="0"/>
      <w:marRight w:val="0"/>
      <w:marTop w:val="0"/>
      <w:marBottom w:val="0"/>
      <w:divBdr>
        <w:top w:val="none" w:sz="0" w:space="0" w:color="auto"/>
        <w:left w:val="none" w:sz="0" w:space="0" w:color="auto"/>
        <w:bottom w:val="none" w:sz="0" w:space="0" w:color="auto"/>
        <w:right w:val="none" w:sz="0" w:space="0" w:color="auto"/>
      </w:divBdr>
    </w:div>
    <w:div w:id="572157542">
      <w:bodyDiv w:val="1"/>
      <w:marLeft w:val="0"/>
      <w:marRight w:val="0"/>
      <w:marTop w:val="0"/>
      <w:marBottom w:val="0"/>
      <w:divBdr>
        <w:top w:val="none" w:sz="0" w:space="0" w:color="auto"/>
        <w:left w:val="none" w:sz="0" w:space="0" w:color="auto"/>
        <w:bottom w:val="none" w:sz="0" w:space="0" w:color="auto"/>
        <w:right w:val="none" w:sz="0" w:space="0" w:color="auto"/>
      </w:divBdr>
    </w:div>
    <w:div w:id="843592051">
      <w:bodyDiv w:val="1"/>
      <w:marLeft w:val="0"/>
      <w:marRight w:val="0"/>
      <w:marTop w:val="0"/>
      <w:marBottom w:val="0"/>
      <w:divBdr>
        <w:top w:val="none" w:sz="0" w:space="0" w:color="auto"/>
        <w:left w:val="none" w:sz="0" w:space="0" w:color="auto"/>
        <w:bottom w:val="none" w:sz="0" w:space="0" w:color="auto"/>
        <w:right w:val="none" w:sz="0" w:space="0" w:color="auto"/>
      </w:divBdr>
    </w:div>
    <w:div w:id="844779798">
      <w:bodyDiv w:val="1"/>
      <w:marLeft w:val="0"/>
      <w:marRight w:val="0"/>
      <w:marTop w:val="0"/>
      <w:marBottom w:val="0"/>
      <w:divBdr>
        <w:top w:val="none" w:sz="0" w:space="0" w:color="auto"/>
        <w:left w:val="none" w:sz="0" w:space="0" w:color="auto"/>
        <w:bottom w:val="none" w:sz="0" w:space="0" w:color="auto"/>
        <w:right w:val="none" w:sz="0" w:space="0" w:color="auto"/>
      </w:divBdr>
    </w:div>
    <w:div w:id="886449777">
      <w:bodyDiv w:val="1"/>
      <w:marLeft w:val="0"/>
      <w:marRight w:val="0"/>
      <w:marTop w:val="0"/>
      <w:marBottom w:val="0"/>
      <w:divBdr>
        <w:top w:val="none" w:sz="0" w:space="0" w:color="auto"/>
        <w:left w:val="none" w:sz="0" w:space="0" w:color="auto"/>
        <w:bottom w:val="none" w:sz="0" w:space="0" w:color="auto"/>
        <w:right w:val="none" w:sz="0" w:space="0" w:color="auto"/>
      </w:divBdr>
    </w:div>
    <w:div w:id="928851984">
      <w:bodyDiv w:val="1"/>
      <w:marLeft w:val="0"/>
      <w:marRight w:val="0"/>
      <w:marTop w:val="0"/>
      <w:marBottom w:val="0"/>
      <w:divBdr>
        <w:top w:val="none" w:sz="0" w:space="0" w:color="auto"/>
        <w:left w:val="none" w:sz="0" w:space="0" w:color="auto"/>
        <w:bottom w:val="none" w:sz="0" w:space="0" w:color="auto"/>
        <w:right w:val="none" w:sz="0" w:space="0" w:color="auto"/>
      </w:divBdr>
    </w:div>
    <w:div w:id="931662332">
      <w:bodyDiv w:val="1"/>
      <w:marLeft w:val="0"/>
      <w:marRight w:val="0"/>
      <w:marTop w:val="0"/>
      <w:marBottom w:val="0"/>
      <w:divBdr>
        <w:top w:val="none" w:sz="0" w:space="0" w:color="auto"/>
        <w:left w:val="none" w:sz="0" w:space="0" w:color="auto"/>
        <w:bottom w:val="none" w:sz="0" w:space="0" w:color="auto"/>
        <w:right w:val="none" w:sz="0" w:space="0" w:color="auto"/>
      </w:divBdr>
      <w:divsChild>
        <w:div w:id="2080596143">
          <w:marLeft w:val="0"/>
          <w:marRight w:val="0"/>
          <w:marTop w:val="0"/>
          <w:marBottom w:val="0"/>
          <w:divBdr>
            <w:top w:val="none" w:sz="0" w:space="0" w:color="auto"/>
            <w:left w:val="none" w:sz="0" w:space="0" w:color="auto"/>
            <w:bottom w:val="none" w:sz="0" w:space="0" w:color="auto"/>
            <w:right w:val="none" w:sz="0" w:space="0" w:color="auto"/>
          </w:divBdr>
          <w:divsChild>
            <w:div w:id="620114717">
              <w:marLeft w:val="0"/>
              <w:marRight w:val="0"/>
              <w:marTop w:val="0"/>
              <w:marBottom w:val="0"/>
              <w:divBdr>
                <w:top w:val="none" w:sz="0" w:space="0" w:color="auto"/>
                <w:left w:val="none" w:sz="0" w:space="0" w:color="auto"/>
                <w:bottom w:val="none" w:sz="0" w:space="0" w:color="auto"/>
                <w:right w:val="none" w:sz="0" w:space="0" w:color="auto"/>
              </w:divBdr>
              <w:divsChild>
                <w:div w:id="1558472979">
                  <w:marLeft w:val="0"/>
                  <w:marRight w:val="0"/>
                  <w:marTop w:val="0"/>
                  <w:marBottom w:val="0"/>
                  <w:divBdr>
                    <w:top w:val="none" w:sz="0" w:space="0" w:color="auto"/>
                    <w:left w:val="none" w:sz="0" w:space="0" w:color="auto"/>
                    <w:bottom w:val="none" w:sz="0" w:space="0" w:color="auto"/>
                    <w:right w:val="none" w:sz="0" w:space="0" w:color="auto"/>
                  </w:divBdr>
                  <w:divsChild>
                    <w:div w:id="210849635">
                      <w:marLeft w:val="0"/>
                      <w:marRight w:val="0"/>
                      <w:marTop w:val="0"/>
                      <w:marBottom w:val="0"/>
                      <w:divBdr>
                        <w:top w:val="none" w:sz="0" w:space="0" w:color="auto"/>
                        <w:left w:val="none" w:sz="0" w:space="0" w:color="auto"/>
                        <w:bottom w:val="none" w:sz="0" w:space="0" w:color="auto"/>
                        <w:right w:val="none" w:sz="0" w:space="0" w:color="auto"/>
                      </w:divBdr>
                    </w:div>
                    <w:div w:id="885682077">
                      <w:marLeft w:val="0"/>
                      <w:marRight w:val="0"/>
                      <w:marTop w:val="0"/>
                      <w:marBottom w:val="0"/>
                      <w:divBdr>
                        <w:top w:val="none" w:sz="0" w:space="0" w:color="auto"/>
                        <w:left w:val="none" w:sz="0" w:space="0" w:color="auto"/>
                        <w:bottom w:val="none" w:sz="0" w:space="0" w:color="auto"/>
                        <w:right w:val="none" w:sz="0" w:space="0" w:color="auto"/>
                      </w:divBdr>
                    </w:div>
                    <w:div w:id="216672805">
                      <w:marLeft w:val="0"/>
                      <w:marRight w:val="0"/>
                      <w:marTop w:val="0"/>
                      <w:marBottom w:val="0"/>
                      <w:divBdr>
                        <w:top w:val="none" w:sz="0" w:space="0" w:color="auto"/>
                        <w:left w:val="none" w:sz="0" w:space="0" w:color="auto"/>
                        <w:bottom w:val="none" w:sz="0" w:space="0" w:color="auto"/>
                        <w:right w:val="none" w:sz="0" w:space="0" w:color="auto"/>
                      </w:divBdr>
                    </w:div>
                    <w:div w:id="1517188976">
                      <w:marLeft w:val="0"/>
                      <w:marRight w:val="0"/>
                      <w:marTop w:val="0"/>
                      <w:marBottom w:val="0"/>
                      <w:divBdr>
                        <w:top w:val="none" w:sz="0" w:space="0" w:color="auto"/>
                        <w:left w:val="none" w:sz="0" w:space="0" w:color="auto"/>
                        <w:bottom w:val="none" w:sz="0" w:space="0" w:color="auto"/>
                        <w:right w:val="none" w:sz="0" w:space="0" w:color="auto"/>
                      </w:divBdr>
                    </w:div>
                    <w:div w:id="9869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0706">
      <w:bodyDiv w:val="1"/>
      <w:marLeft w:val="0"/>
      <w:marRight w:val="0"/>
      <w:marTop w:val="0"/>
      <w:marBottom w:val="0"/>
      <w:divBdr>
        <w:top w:val="none" w:sz="0" w:space="0" w:color="auto"/>
        <w:left w:val="none" w:sz="0" w:space="0" w:color="auto"/>
        <w:bottom w:val="none" w:sz="0" w:space="0" w:color="auto"/>
        <w:right w:val="none" w:sz="0" w:space="0" w:color="auto"/>
      </w:divBdr>
    </w:div>
    <w:div w:id="1139498968">
      <w:bodyDiv w:val="1"/>
      <w:marLeft w:val="0"/>
      <w:marRight w:val="0"/>
      <w:marTop w:val="0"/>
      <w:marBottom w:val="0"/>
      <w:divBdr>
        <w:top w:val="none" w:sz="0" w:space="0" w:color="auto"/>
        <w:left w:val="none" w:sz="0" w:space="0" w:color="auto"/>
        <w:bottom w:val="none" w:sz="0" w:space="0" w:color="auto"/>
        <w:right w:val="none" w:sz="0" w:space="0" w:color="auto"/>
      </w:divBdr>
    </w:div>
    <w:div w:id="1672367425">
      <w:bodyDiv w:val="1"/>
      <w:marLeft w:val="0"/>
      <w:marRight w:val="0"/>
      <w:marTop w:val="0"/>
      <w:marBottom w:val="0"/>
      <w:divBdr>
        <w:top w:val="none" w:sz="0" w:space="0" w:color="auto"/>
        <w:left w:val="none" w:sz="0" w:space="0" w:color="auto"/>
        <w:bottom w:val="none" w:sz="0" w:space="0" w:color="auto"/>
        <w:right w:val="none" w:sz="0" w:space="0" w:color="auto"/>
      </w:divBdr>
    </w:div>
    <w:div w:id="1707944203">
      <w:bodyDiv w:val="1"/>
      <w:marLeft w:val="0"/>
      <w:marRight w:val="0"/>
      <w:marTop w:val="0"/>
      <w:marBottom w:val="0"/>
      <w:divBdr>
        <w:top w:val="none" w:sz="0" w:space="0" w:color="auto"/>
        <w:left w:val="none" w:sz="0" w:space="0" w:color="auto"/>
        <w:bottom w:val="none" w:sz="0" w:space="0" w:color="auto"/>
        <w:right w:val="none" w:sz="0" w:space="0" w:color="auto"/>
      </w:divBdr>
    </w:div>
    <w:div w:id="1949390944">
      <w:bodyDiv w:val="1"/>
      <w:marLeft w:val="0"/>
      <w:marRight w:val="0"/>
      <w:marTop w:val="0"/>
      <w:marBottom w:val="0"/>
      <w:divBdr>
        <w:top w:val="none" w:sz="0" w:space="0" w:color="auto"/>
        <w:left w:val="none" w:sz="0" w:space="0" w:color="auto"/>
        <w:bottom w:val="none" w:sz="0" w:space="0" w:color="auto"/>
        <w:right w:val="none" w:sz="0" w:space="0" w:color="auto"/>
      </w:divBdr>
      <w:divsChild>
        <w:div w:id="379866751">
          <w:marLeft w:val="0"/>
          <w:marRight w:val="0"/>
          <w:marTop w:val="0"/>
          <w:marBottom w:val="0"/>
          <w:divBdr>
            <w:top w:val="none" w:sz="0" w:space="0" w:color="auto"/>
            <w:left w:val="none" w:sz="0" w:space="0" w:color="auto"/>
            <w:bottom w:val="none" w:sz="0" w:space="0" w:color="auto"/>
            <w:right w:val="none" w:sz="0" w:space="0" w:color="auto"/>
          </w:divBdr>
          <w:divsChild>
            <w:div w:id="483277628">
              <w:marLeft w:val="0"/>
              <w:marRight w:val="0"/>
              <w:marTop w:val="0"/>
              <w:marBottom w:val="0"/>
              <w:divBdr>
                <w:top w:val="none" w:sz="0" w:space="0" w:color="auto"/>
                <w:left w:val="none" w:sz="0" w:space="0" w:color="auto"/>
                <w:bottom w:val="none" w:sz="0" w:space="0" w:color="auto"/>
                <w:right w:val="none" w:sz="0" w:space="0" w:color="auto"/>
              </w:divBdr>
              <w:divsChild>
                <w:div w:id="238904748">
                  <w:marLeft w:val="0"/>
                  <w:marRight w:val="0"/>
                  <w:marTop w:val="0"/>
                  <w:marBottom w:val="0"/>
                  <w:divBdr>
                    <w:top w:val="none" w:sz="0" w:space="0" w:color="auto"/>
                    <w:left w:val="none" w:sz="0" w:space="0" w:color="auto"/>
                    <w:bottom w:val="none" w:sz="0" w:space="0" w:color="auto"/>
                    <w:right w:val="none" w:sz="0" w:space="0" w:color="auto"/>
                  </w:divBdr>
                  <w:divsChild>
                    <w:div w:id="763185370">
                      <w:marLeft w:val="0"/>
                      <w:marRight w:val="0"/>
                      <w:marTop w:val="0"/>
                      <w:marBottom w:val="0"/>
                      <w:divBdr>
                        <w:top w:val="none" w:sz="0" w:space="0" w:color="auto"/>
                        <w:left w:val="none" w:sz="0" w:space="0" w:color="auto"/>
                        <w:bottom w:val="none" w:sz="0" w:space="0" w:color="auto"/>
                        <w:right w:val="none" w:sz="0" w:space="0" w:color="auto"/>
                      </w:divBdr>
                    </w:div>
                    <w:div w:id="45034084">
                      <w:marLeft w:val="0"/>
                      <w:marRight w:val="0"/>
                      <w:marTop w:val="0"/>
                      <w:marBottom w:val="0"/>
                      <w:divBdr>
                        <w:top w:val="none" w:sz="0" w:space="0" w:color="auto"/>
                        <w:left w:val="none" w:sz="0" w:space="0" w:color="auto"/>
                        <w:bottom w:val="none" w:sz="0" w:space="0" w:color="auto"/>
                        <w:right w:val="none" w:sz="0" w:space="0" w:color="auto"/>
                      </w:divBdr>
                    </w:div>
                    <w:div w:id="1229994083">
                      <w:marLeft w:val="0"/>
                      <w:marRight w:val="0"/>
                      <w:marTop w:val="0"/>
                      <w:marBottom w:val="0"/>
                      <w:divBdr>
                        <w:top w:val="none" w:sz="0" w:space="0" w:color="auto"/>
                        <w:left w:val="none" w:sz="0" w:space="0" w:color="auto"/>
                        <w:bottom w:val="none" w:sz="0" w:space="0" w:color="auto"/>
                        <w:right w:val="none" w:sz="0" w:space="0" w:color="auto"/>
                      </w:divBdr>
                    </w:div>
                    <w:div w:id="1140923963">
                      <w:marLeft w:val="0"/>
                      <w:marRight w:val="0"/>
                      <w:marTop w:val="0"/>
                      <w:marBottom w:val="0"/>
                      <w:divBdr>
                        <w:top w:val="none" w:sz="0" w:space="0" w:color="auto"/>
                        <w:left w:val="none" w:sz="0" w:space="0" w:color="auto"/>
                        <w:bottom w:val="none" w:sz="0" w:space="0" w:color="auto"/>
                        <w:right w:val="none" w:sz="0" w:space="0" w:color="auto"/>
                      </w:divBdr>
                    </w:div>
                    <w:div w:id="1148866429">
                      <w:marLeft w:val="0"/>
                      <w:marRight w:val="0"/>
                      <w:marTop w:val="0"/>
                      <w:marBottom w:val="0"/>
                      <w:divBdr>
                        <w:top w:val="none" w:sz="0" w:space="0" w:color="auto"/>
                        <w:left w:val="none" w:sz="0" w:space="0" w:color="auto"/>
                        <w:bottom w:val="none" w:sz="0" w:space="0" w:color="auto"/>
                        <w:right w:val="none" w:sz="0" w:space="0" w:color="auto"/>
                      </w:divBdr>
                    </w:div>
                    <w:div w:id="2071996222">
                      <w:marLeft w:val="0"/>
                      <w:marRight w:val="0"/>
                      <w:marTop w:val="0"/>
                      <w:marBottom w:val="0"/>
                      <w:divBdr>
                        <w:top w:val="none" w:sz="0" w:space="0" w:color="auto"/>
                        <w:left w:val="none" w:sz="0" w:space="0" w:color="auto"/>
                        <w:bottom w:val="none" w:sz="0" w:space="0" w:color="auto"/>
                        <w:right w:val="none" w:sz="0" w:space="0" w:color="auto"/>
                      </w:divBdr>
                    </w:div>
                    <w:div w:id="258409947">
                      <w:marLeft w:val="0"/>
                      <w:marRight w:val="0"/>
                      <w:marTop w:val="0"/>
                      <w:marBottom w:val="0"/>
                      <w:divBdr>
                        <w:top w:val="none" w:sz="0" w:space="0" w:color="auto"/>
                        <w:left w:val="none" w:sz="0" w:space="0" w:color="auto"/>
                        <w:bottom w:val="none" w:sz="0" w:space="0" w:color="auto"/>
                        <w:right w:val="none" w:sz="0" w:space="0" w:color="auto"/>
                      </w:divBdr>
                    </w:div>
                    <w:div w:id="733817996">
                      <w:marLeft w:val="0"/>
                      <w:marRight w:val="0"/>
                      <w:marTop w:val="0"/>
                      <w:marBottom w:val="0"/>
                      <w:divBdr>
                        <w:top w:val="none" w:sz="0" w:space="0" w:color="auto"/>
                        <w:left w:val="none" w:sz="0" w:space="0" w:color="auto"/>
                        <w:bottom w:val="none" w:sz="0" w:space="0" w:color="auto"/>
                        <w:right w:val="none" w:sz="0" w:space="0" w:color="auto"/>
                      </w:divBdr>
                    </w:div>
                    <w:div w:id="209808706">
                      <w:marLeft w:val="0"/>
                      <w:marRight w:val="0"/>
                      <w:marTop w:val="0"/>
                      <w:marBottom w:val="0"/>
                      <w:divBdr>
                        <w:top w:val="none" w:sz="0" w:space="0" w:color="auto"/>
                        <w:left w:val="none" w:sz="0" w:space="0" w:color="auto"/>
                        <w:bottom w:val="none" w:sz="0" w:space="0" w:color="auto"/>
                        <w:right w:val="none" w:sz="0" w:space="0" w:color="auto"/>
                      </w:divBdr>
                    </w:div>
                    <w:div w:id="332488879">
                      <w:marLeft w:val="0"/>
                      <w:marRight w:val="0"/>
                      <w:marTop w:val="0"/>
                      <w:marBottom w:val="0"/>
                      <w:divBdr>
                        <w:top w:val="none" w:sz="0" w:space="0" w:color="auto"/>
                        <w:left w:val="none" w:sz="0" w:space="0" w:color="auto"/>
                        <w:bottom w:val="none" w:sz="0" w:space="0" w:color="auto"/>
                        <w:right w:val="none" w:sz="0" w:space="0" w:color="auto"/>
                      </w:divBdr>
                    </w:div>
                    <w:div w:id="11495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5519">
      <w:bodyDiv w:val="1"/>
      <w:marLeft w:val="0"/>
      <w:marRight w:val="0"/>
      <w:marTop w:val="0"/>
      <w:marBottom w:val="0"/>
      <w:divBdr>
        <w:top w:val="none" w:sz="0" w:space="0" w:color="auto"/>
        <w:left w:val="none" w:sz="0" w:space="0" w:color="auto"/>
        <w:bottom w:val="none" w:sz="0" w:space="0" w:color="auto"/>
        <w:right w:val="none" w:sz="0" w:space="0" w:color="auto"/>
      </w:divBdr>
    </w:div>
    <w:div w:id="2128768355">
      <w:bodyDiv w:val="1"/>
      <w:marLeft w:val="0"/>
      <w:marRight w:val="0"/>
      <w:marTop w:val="0"/>
      <w:marBottom w:val="0"/>
      <w:divBdr>
        <w:top w:val="none" w:sz="0" w:space="0" w:color="auto"/>
        <w:left w:val="none" w:sz="0" w:space="0" w:color="auto"/>
        <w:bottom w:val="none" w:sz="0" w:space="0" w:color="auto"/>
        <w:right w:val="none" w:sz="0" w:space="0" w:color="auto"/>
      </w:divBdr>
    </w:div>
    <w:div w:id="2142382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1778</Words>
  <Characters>9784</Characters>
  <Application>Microsoft Macintosh Word</Application>
  <DocSecurity>0</DocSecurity>
  <Lines>81</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johdelam@telenet.be</dc:creator>
  <cp:keywords/>
  <dc:description/>
  <cp:lastModifiedBy>Johan Delameillieure</cp:lastModifiedBy>
  <cp:revision>2</cp:revision>
  <dcterms:created xsi:type="dcterms:W3CDTF">2017-02-10T12:21:00Z</dcterms:created>
  <dcterms:modified xsi:type="dcterms:W3CDTF">2017-02-10T12:21:00Z</dcterms:modified>
</cp:coreProperties>
</file>