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D30461" w14:textId="066A55D5" w:rsidR="001E03C9" w:rsidRPr="004E24C7" w:rsidRDefault="00430B47">
      <w:pPr>
        <w:rPr>
          <w:rFonts w:ascii="Century Gothic" w:hAnsi="Century Gothic"/>
          <w:sz w:val="36"/>
          <w:szCs w:val="36"/>
        </w:rPr>
      </w:pPr>
      <w:r w:rsidRPr="00A43950">
        <w:rPr>
          <w:rFonts w:ascii="Century Gothic" w:hAnsi="Century Gothic"/>
          <w:sz w:val="22"/>
          <w:szCs w:val="22"/>
          <w:highlight w:val="yellow"/>
          <w:lang w:val="fr-FR"/>
        </w:rPr>
        <w:sym w:font="Wingdings 2" w:char="F03A"/>
      </w:r>
      <w:r w:rsidR="004E24C7" w:rsidRPr="004E24C7">
        <w:rPr>
          <w:rFonts w:ascii="Century Gothic" w:hAnsi="Century Gothic"/>
          <w:sz w:val="36"/>
          <w:szCs w:val="36"/>
        </w:rPr>
        <w:t>12. De laatste dagen van Jezus</w:t>
      </w:r>
    </w:p>
    <w:p w14:paraId="255BF13B" w14:textId="77777777" w:rsidR="004E24C7" w:rsidRDefault="004E24C7"/>
    <w:p w14:paraId="53421ECD" w14:textId="30D51E0B" w:rsidR="004E24C7" w:rsidRDefault="004E24C7">
      <w:pPr>
        <w:rPr>
          <w:rFonts w:ascii="Century Gothic" w:hAnsi="Century Gothic" w:cs="Georgia"/>
          <w:color w:val="242424"/>
          <w:sz w:val="22"/>
          <w:szCs w:val="22"/>
        </w:rPr>
      </w:pPr>
      <w:r w:rsidRPr="004E24C7">
        <w:rPr>
          <w:rFonts w:ascii="Century Gothic" w:hAnsi="Century Gothic" w:cs="Georgia"/>
          <w:color w:val="3366FF"/>
          <w:sz w:val="22"/>
          <w:szCs w:val="22"/>
        </w:rPr>
        <w:t xml:space="preserve">Toen Jezus te </w:t>
      </w:r>
      <w:proofErr w:type="spellStart"/>
      <w:r w:rsidRPr="004E24C7">
        <w:rPr>
          <w:rFonts w:ascii="Century Gothic" w:hAnsi="Century Gothic" w:cs="Georgia"/>
          <w:color w:val="3366FF"/>
          <w:sz w:val="22"/>
          <w:szCs w:val="22"/>
        </w:rPr>
        <w:t>Betanië</w:t>
      </w:r>
      <w:proofErr w:type="spellEnd"/>
      <w:r w:rsidRPr="004E24C7">
        <w:rPr>
          <w:rFonts w:ascii="Century Gothic" w:hAnsi="Century Gothic" w:cs="Georgia"/>
          <w:color w:val="3366FF"/>
          <w:sz w:val="22"/>
          <w:szCs w:val="22"/>
        </w:rPr>
        <w:t xml:space="preserve"> was, in het huis van Simon de melaatse, 7 kwam een vrouw tot Hem met een albasten kruik vol kostbare mirre en goot die uit over zijn hoofd, terwijl Hij aanlag. 8 Toen de discipe</w:t>
      </w:r>
      <w:r w:rsidR="00AF797D">
        <w:rPr>
          <w:rFonts w:ascii="Century Gothic" w:hAnsi="Century Gothic" w:cs="Georgia"/>
          <w:color w:val="3366FF"/>
          <w:sz w:val="22"/>
          <w:szCs w:val="22"/>
        </w:rPr>
        <w:softHyphen/>
      </w:r>
      <w:r w:rsidRPr="004E24C7">
        <w:rPr>
          <w:rFonts w:ascii="Century Gothic" w:hAnsi="Century Gothic" w:cs="Georgia"/>
          <w:color w:val="3366FF"/>
          <w:sz w:val="22"/>
          <w:szCs w:val="22"/>
        </w:rPr>
        <w:t>len dit zagen, waren zij verontwaardigd en zeiden: Waartoe die verkwisting? 9 Want deze (mirre) had duur verkocht en aan de armen gegeven kunnen worden. 10 M</w:t>
      </w:r>
      <w:r>
        <w:rPr>
          <w:rFonts w:ascii="Century Gothic" w:hAnsi="Century Gothic" w:cs="Georgia"/>
          <w:color w:val="3366FF"/>
          <w:sz w:val="22"/>
          <w:szCs w:val="22"/>
        </w:rPr>
        <w:t>aar Jezus merkte het op en zei</w:t>
      </w:r>
      <w:r w:rsidRPr="004E24C7">
        <w:rPr>
          <w:rFonts w:ascii="Century Gothic" w:hAnsi="Century Gothic" w:cs="Georgia"/>
          <w:color w:val="3366FF"/>
          <w:sz w:val="22"/>
          <w:szCs w:val="22"/>
        </w:rPr>
        <w:t xml:space="preserve"> tot hen: Waarom valt gij deze vrouw lastig? Want zij heeft een goede daad aan Mij verricht. 11 De armen hebt gij immers altijd bij u, maar Mij hebt gij niet altijd. 12 Want toen zij deze mirre over mijn lichaam uitgoot, heeft zij dat gedaan om mijn begrafenis voor te bereiden. 13 Voorwaar, Ik zeg u, overal waar dit evangelie verkondigd zal worden in de gehele wereld, zal ook tot haar gedachtenis gesproken worden van wat zij gedaan heeft.</w:t>
      </w:r>
      <w:r w:rsidRPr="004E24C7">
        <w:rPr>
          <w:rFonts w:ascii="Century Gothic" w:hAnsi="Century Gothic" w:cs="Georgia"/>
          <w:color w:val="242424"/>
          <w:sz w:val="22"/>
          <w:szCs w:val="22"/>
        </w:rPr>
        <w:t xml:space="preserve"> </w:t>
      </w:r>
      <w:r w:rsidR="00CD60A4">
        <w:rPr>
          <w:rFonts w:ascii="Century Gothic" w:hAnsi="Century Gothic" w:cs="Georgia"/>
          <w:color w:val="242424"/>
          <w:sz w:val="22"/>
          <w:szCs w:val="22"/>
        </w:rPr>
        <w:t xml:space="preserve"> – </w:t>
      </w:r>
      <w:proofErr w:type="spellStart"/>
      <w:r w:rsidR="00CD60A4">
        <w:rPr>
          <w:rFonts w:ascii="Century Gothic" w:hAnsi="Century Gothic" w:cs="Georgia"/>
          <w:color w:val="242424"/>
          <w:sz w:val="22"/>
          <w:szCs w:val="22"/>
        </w:rPr>
        <w:t>Matteüs</w:t>
      </w:r>
      <w:proofErr w:type="spellEnd"/>
      <w:r w:rsidR="00CD60A4">
        <w:rPr>
          <w:rFonts w:ascii="Century Gothic" w:hAnsi="Century Gothic" w:cs="Georgia"/>
          <w:color w:val="242424"/>
          <w:sz w:val="22"/>
          <w:szCs w:val="22"/>
        </w:rPr>
        <w:t xml:space="preserve"> 26:6-13</w:t>
      </w:r>
    </w:p>
    <w:p w14:paraId="2AA48B6C" w14:textId="77777777" w:rsidR="004E24C7" w:rsidRDefault="004E24C7">
      <w:pPr>
        <w:rPr>
          <w:rFonts w:ascii="Century Gothic" w:hAnsi="Century Gothic" w:cs="Georgia"/>
          <w:color w:val="242424"/>
          <w:sz w:val="22"/>
          <w:szCs w:val="22"/>
        </w:rPr>
      </w:pPr>
    </w:p>
    <w:p w14:paraId="058565C3" w14:textId="104298A8" w:rsidR="004E24C7" w:rsidRPr="004E24C7" w:rsidRDefault="00430B47" w:rsidP="004E24C7">
      <w:pPr>
        <w:shd w:val="clear" w:color="auto" w:fill="E6E6E6"/>
        <w:rPr>
          <w:rFonts w:ascii="Century Gothic" w:hAnsi="Century Gothic" w:cs="Georgia"/>
          <w:b/>
          <w:color w:val="242424"/>
          <w:sz w:val="22"/>
          <w:szCs w:val="22"/>
        </w:rPr>
      </w:pPr>
      <w:r w:rsidRPr="00A43950">
        <w:rPr>
          <w:rFonts w:ascii="Century Gothic" w:hAnsi="Century Gothic"/>
          <w:sz w:val="22"/>
          <w:szCs w:val="22"/>
          <w:highlight w:val="yellow"/>
          <w:lang w:val="fr-FR"/>
        </w:rPr>
        <w:sym w:font="Wingdings 2" w:char="F03A"/>
      </w:r>
      <w:r>
        <w:rPr>
          <w:rFonts w:ascii="Century Gothic" w:hAnsi="Century Gothic"/>
          <w:sz w:val="22"/>
          <w:szCs w:val="22"/>
          <w:lang w:val="fr-FR"/>
        </w:rPr>
        <w:t xml:space="preserve"> </w:t>
      </w:r>
      <w:r w:rsidR="004E24C7" w:rsidRPr="004E24C7">
        <w:rPr>
          <w:rFonts w:ascii="Century Gothic" w:hAnsi="Century Gothic" w:cs="Georgia"/>
          <w:b/>
          <w:color w:val="242424"/>
          <w:sz w:val="22"/>
          <w:szCs w:val="22"/>
        </w:rPr>
        <w:t>Wat voorafgaat</w:t>
      </w:r>
    </w:p>
    <w:p w14:paraId="699D8DCE" w14:textId="63A35181" w:rsidR="004E24C7" w:rsidRDefault="00CC20E6">
      <w:pPr>
        <w:rPr>
          <w:rFonts w:ascii="Century Gothic" w:hAnsi="Century Gothic" w:cs="Georgia"/>
          <w:color w:val="242424"/>
          <w:sz w:val="22"/>
          <w:szCs w:val="22"/>
        </w:rPr>
      </w:pPr>
      <w:r>
        <w:rPr>
          <w:rFonts w:ascii="Century Gothic" w:hAnsi="Century Gothic" w:cs="Georgia"/>
          <w:color w:val="242424"/>
          <w:sz w:val="22"/>
          <w:szCs w:val="22"/>
        </w:rPr>
        <w:t>In de voor</w:t>
      </w:r>
      <w:r w:rsidR="004E24C7">
        <w:rPr>
          <w:rFonts w:ascii="Century Gothic" w:hAnsi="Century Gothic" w:cs="Georgia"/>
          <w:color w:val="242424"/>
          <w:sz w:val="22"/>
          <w:szCs w:val="22"/>
        </w:rPr>
        <w:t xml:space="preserve">gaande paragrafen had Jezus het in een lang discours over een ‘einde’. Het einde van Jeruzalem, het einde bij de komst van de zoon des mensen of van de bruidegom.  Dit discours sluit hij af </w:t>
      </w:r>
      <w:r w:rsidR="008522DE">
        <w:rPr>
          <w:rFonts w:ascii="Century Gothic" w:hAnsi="Century Gothic" w:cs="Georgia"/>
          <w:color w:val="242424"/>
          <w:sz w:val="22"/>
          <w:szCs w:val="22"/>
        </w:rPr>
        <w:t xml:space="preserve">met een oordeelscène (25:31-46) waarmee Jezus duidelijk maakt dat er uiteindelijk effectief twee ‘kampen’ zijn. Het onderscheid tussen beide groepen: “wat je aan de minste van mijn broeders </w:t>
      </w:r>
      <w:r w:rsidR="008522DE" w:rsidRPr="00A24F99">
        <w:rPr>
          <w:rFonts w:ascii="Century Gothic" w:hAnsi="Century Gothic" w:cs="Georgia"/>
          <w:b/>
          <w:color w:val="242424"/>
          <w:sz w:val="22"/>
          <w:szCs w:val="22"/>
        </w:rPr>
        <w:t>hebt gedaan of niet gedaan’</w:t>
      </w:r>
      <w:r w:rsidR="008522DE">
        <w:rPr>
          <w:rFonts w:ascii="Century Gothic" w:hAnsi="Century Gothic" w:cs="Georgia"/>
          <w:color w:val="242424"/>
          <w:sz w:val="22"/>
          <w:szCs w:val="22"/>
        </w:rPr>
        <w:t>…</w:t>
      </w:r>
    </w:p>
    <w:p w14:paraId="5C55F8DE" w14:textId="416C66DB" w:rsidR="008522DE" w:rsidRDefault="008522DE" w:rsidP="008522DE">
      <w:pPr>
        <w:rPr>
          <w:rFonts w:ascii="Century Gothic" w:hAnsi="Century Gothic" w:cs="Georgia"/>
          <w:sz w:val="22"/>
          <w:szCs w:val="22"/>
        </w:rPr>
      </w:pPr>
      <w:r>
        <w:rPr>
          <w:rFonts w:ascii="Century Gothic" w:hAnsi="Century Gothic" w:cs="Georgia"/>
          <w:color w:val="242424"/>
          <w:sz w:val="22"/>
          <w:szCs w:val="22"/>
        </w:rPr>
        <w:t xml:space="preserve">Ook wordt duidelijk dat Jezus </w:t>
      </w:r>
      <w:r w:rsidR="00A24F99">
        <w:rPr>
          <w:rFonts w:ascii="Century Gothic" w:hAnsi="Century Gothic" w:cs="Georgia"/>
          <w:color w:val="242424"/>
          <w:sz w:val="22"/>
          <w:szCs w:val="22"/>
        </w:rPr>
        <w:t xml:space="preserve">er </w:t>
      </w:r>
      <w:r>
        <w:rPr>
          <w:rFonts w:ascii="Century Gothic" w:hAnsi="Century Gothic" w:cs="Georgia"/>
          <w:color w:val="242424"/>
          <w:sz w:val="22"/>
          <w:szCs w:val="22"/>
        </w:rPr>
        <w:t xml:space="preserve">zich heel erg van bewust is dat zijn eigen einde wel eens heel nabij zou kunnen zijn: </w:t>
      </w:r>
      <w:r>
        <w:rPr>
          <w:rFonts w:ascii="Century Gothic" w:hAnsi="Century Gothic" w:cs="Georgia"/>
          <w:color w:val="3366FF"/>
          <w:sz w:val="22"/>
          <w:szCs w:val="22"/>
        </w:rPr>
        <w:t>“</w:t>
      </w:r>
      <w:r w:rsidRPr="008522DE">
        <w:rPr>
          <w:rFonts w:ascii="Century Gothic" w:hAnsi="Century Gothic" w:cs="Georgia"/>
          <w:color w:val="3366FF"/>
          <w:sz w:val="22"/>
          <w:szCs w:val="22"/>
        </w:rPr>
        <w:t>Toen Jezus deze laatste rede had uitgesproken, zei hij tegen zijn leerlingen: 2 ‘Over twee dagen is het, zoals jullie weten, Pesach. Dan wordt de Mensenzoon uitgeleverd om gekruisigd te worden.’</w:t>
      </w:r>
      <w:r>
        <w:rPr>
          <w:rFonts w:ascii="Century Gothic" w:hAnsi="Century Gothic" w:cs="Georgia"/>
          <w:color w:val="3366FF"/>
          <w:sz w:val="22"/>
          <w:szCs w:val="22"/>
        </w:rPr>
        <w:t xml:space="preserve"> </w:t>
      </w:r>
      <w:r>
        <w:rPr>
          <w:rFonts w:ascii="Century Gothic" w:hAnsi="Century Gothic" w:cs="Georgia"/>
          <w:sz w:val="22"/>
          <w:szCs w:val="22"/>
        </w:rPr>
        <w:t>(Mat 26:1,2)</w:t>
      </w:r>
    </w:p>
    <w:p w14:paraId="69393F1A" w14:textId="541B15B2" w:rsidR="008522DE" w:rsidRDefault="008522DE" w:rsidP="008522DE">
      <w:pPr>
        <w:rPr>
          <w:rFonts w:ascii="Century Gothic" w:hAnsi="Century Gothic" w:cs="Georgia"/>
          <w:sz w:val="22"/>
          <w:szCs w:val="22"/>
        </w:rPr>
      </w:pPr>
      <w:r>
        <w:rPr>
          <w:rFonts w:ascii="Century Gothic" w:hAnsi="Century Gothic" w:cs="Georgia"/>
          <w:sz w:val="22"/>
          <w:szCs w:val="22"/>
        </w:rPr>
        <w:t xml:space="preserve">Dit wordt bevestigd door een korte maar duidelijke commentaar van </w:t>
      </w:r>
      <w:proofErr w:type="spellStart"/>
      <w:r>
        <w:rPr>
          <w:rFonts w:ascii="Century Gothic" w:hAnsi="Century Gothic" w:cs="Georgia"/>
          <w:sz w:val="22"/>
          <w:szCs w:val="22"/>
        </w:rPr>
        <w:t>Matteüs</w:t>
      </w:r>
      <w:proofErr w:type="spellEnd"/>
      <w:r>
        <w:rPr>
          <w:rFonts w:ascii="Century Gothic" w:hAnsi="Century Gothic" w:cs="Georgia"/>
          <w:sz w:val="22"/>
          <w:szCs w:val="22"/>
        </w:rPr>
        <w:t>: “</w:t>
      </w:r>
      <w:r w:rsidRPr="008522DE">
        <w:rPr>
          <w:rFonts w:ascii="Century Gothic" w:hAnsi="Century Gothic" w:cs="Georgia"/>
          <w:color w:val="3366FF"/>
          <w:sz w:val="22"/>
          <w:szCs w:val="22"/>
        </w:rPr>
        <w:t> Ondertussen kwa</w:t>
      </w:r>
      <w:r w:rsidR="00CD60A4">
        <w:rPr>
          <w:rFonts w:ascii="Century Gothic" w:hAnsi="Century Gothic" w:cs="Georgia"/>
          <w:color w:val="3366FF"/>
          <w:sz w:val="22"/>
          <w:szCs w:val="22"/>
        </w:rPr>
        <w:softHyphen/>
      </w:r>
      <w:r w:rsidRPr="008522DE">
        <w:rPr>
          <w:rFonts w:ascii="Century Gothic" w:hAnsi="Century Gothic" w:cs="Georgia"/>
          <w:color w:val="3366FF"/>
          <w:sz w:val="22"/>
          <w:szCs w:val="22"/>
        </w:rPr>
        <w:t xml:space="preserve">men de hogepriesters en de oudsten van het volk bijeen in het paleis van de hogepriester, </w:t>
      </w:r>
      <w:proofErr w:type="spellStart"/>
      <w:r w:rsidRPr="008522DE">
        <w:rPr>
          <w:rFonts w:ascii="Century Gothic" w:hAnsi="Century Gothic" w:cs="Georgia"/>
          <w:color w:val="3366FF"/>
          <w:sz w:val="22"/>
          <w:szCs w:val="22"/>
        </w:rPr>
        <w:t>Kajafas</w:t>
      </w:r>
      <w:proofErr w:type="spellEnd"/>
      <w:r w:rsidRPr="008522DE">
        <w:rPr>
          <w:rFonts w:ascii="Century Gothic" w:hAnsi="Century Gothic" w:cs="Georgia"/>
          <w:color w:val="3366FF"/>
          <w:sz w:val="22"/>
          <w:szCs w:val="22"/>
        </w:rPr>
        <w:t>. 4 Daar beraamden ze het plan om Jezus door middel van een list gevangen te nemen en hem te doden. 5 ‘Maar niet op het feest,’ zeiden ze, ‘want dan komt het volk in opstand.’</w:t>
      </w:r>
      <w:r w:rsidR="00366DB5">
        <w:rPr>
          <w:rFonts w:ascii="Century Gothic" w:hAnsi="Century Gothic" w:cs="Georgia"/>
          <w:sz w:val="22"/>
          <w:szCs w:val="22"/>
        </w:rPr>
        <w:t xml:space="preserve"> (26</w:t>
      </w:r>
      <w:r>
        <w:rPr>
          <w:rFonts w:ascii="Century Gothic" w:hAnsi="Century Gothic" w:cs="Georgia"/>
          <w:sz w:val="22"/>
          <w:szCs w:val="22"/>
        </w:rPr>
        <w:t>:3-5)</w:t>
      </w:r>
    </w:p>
    <w:p w14:paraId="5436BC35" w14:textId="77777777" w:rsidR="008522DE" w:rsidRPr="00CD60A4" w:rsidRDefault="008522DE" w:rsidP="008522DE">
      <w:pPr>
        <w:rPr>
          <w:rFonts w:ascii="Century Gothic" w:hAnsi="Century Gothic" w:cs="Georgia"/>
          <w:spacing w:val="-4"/>
          <w:sz w:val="22"/>
          <w:szCs w:val="22"/>
        </w:rPr>
      </w:pPr>
      <w:r w:rsidRPr="00CD60A4">
        <w:rPr>
          <w:rFonts w:ascii="Century Gothic" w:hAnsi="Century Gothic" w:cs="Georgia"/>
          <w:spacing w:val="-4"/>
          <w:sz w:val="22"/>
          <w:szCs w:val="22"/>
        </w:rPr>
        <w:t>De spanning is dus te snijden, en de sfeer wordt grimmig… Wat een contrast met wat het eigenlijk had moeten zijn, Pesach stond immers voor de deur! Het vreugdevolle feest van bevrijding en verbond!</w:t>
      </w:r>
    </w:p>
    <w:p w14:paraId="52DF2F72" w14:textId="77777777" w:rsidR="008522DE" w:rsidRDefault="008522DE" w:rsidP="008522DE">
      <w:pPr>
        <w:rPr>
          <w:rFonts w:ascii="Century Gothic" w:hAnsi="Century Gothic" w:cs="Georgia"/>
          <w:color w:val="3366FF"/>
          <w:sz w:val="22"/>
          <w:szCs w:val="22"/>
        </w:rPr>
      </w:pPr>
    </w:p>
    <w:p w14:paraId="05F2DDCF" w14:textId="3E9197ED" w:rsidR="00A24F99" w:rsidRPr="00EF6550" w:rsidRDefault="00430B47" w:rsidP="00A24F99">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s="Georgia"/>
          <w:b/>
          <w:color w:val="800000"/>
          <w:sz w:val="22"/>
          <w:szCs w:val="22"/>
        </w:rPr>
      </w:pPr>
      <w:r w:rsidRPr="00A43950">
        <w:rPr>
          <w:rFonts w:ascii="Century Gothic" w:hAnsi="Century Gothic"/>
          <w:sz w:val="22"/>
          <w:szCs w:val="22"/>
          <w:highlight w:val="yellow"/>
          <w:lang w:val="fr-FR"/>
        </w:rPr>
        <w:sym w:font="Wingdings 2" w:char="F03A"/>
      </w:r>
      <w:r>
        <w:rPr>
          <w:rFonts w:ascii="Century Gothic" w:hAnsi="Century Gothic"/>
          <w:sz w:val="22"/>
          <w:szCs w:val="22"/>
          <w:lang w:val="fr-FR"/>
        </w:rPr>
        <w:t xml:space="preserve"> </w:t>
      </w:r>
      <w:r w:rsidR="00A24F99" w:rsidRPr="00EF6550">
        <w:rPr>
          <w:rFonts w:ascii="Century Gothic" w:hAnsi="Century Gothic" w:cs="Georgia"/>
          <w:b/>
          <w:color w:val="800000"/>
          <w:sz w:val="22"/>
          <w:szCs w:val="22"/>
        </w:rPr>
        <w:t>Samen overleggen</w:t>
      </w:r>
    </w:p>
    <w:p w14:paraId="5133F0AA" w14:textId="72BE5F13" w:rsidR="00A24F99" w:rsidRDefault="00A24F99" w:rsidP="00A24F99">
      <w:pPr>
        <w:pStyle w:val="ListParagraph"/>
        <w:numPr>
          <w:ilvl w:val="0"/>
          <w:numId w:val="6"/>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s="Georgia"/>
          <w:color w:val="800000"/>
          <w:sz w:val="22"/>
          <w:szCs w:val="22"/>
        </w:rPr>
      </w:pPr>
      <w:r>
        <w:rPr>
          <w:rFonts w:ascii="Century Gothic" w:hAnsi="Century Gothic" w:cs="Georgia"/>
          <w:color w:val="800000"/>
          <w:sz w:val="22"/>
          <w:szCs w:val="22"/>
        </w:rPr>
        <w:t>Even terloops… Heb je zelf al ervaren dat wat eigenlijk vreugde en bevrijding zou moeten brengen (bv. geloof en godsdienst) eerder bron is van spanning en onrust?</w:t>
      </w:r>
    </w:p>
    <w:p w14:paraId="3B4FF83C" w14:textId="77777777" w:rsidR="00A24F99" w:rsidRDefault="00A24F99" w:rsidP="008522DE">
      <w:pPr>
        <w:rPr>
          <w:rFonts w:ascii="Century Gothic" w:hAnsi="Century Gothic" w:cs="Georgia"/>
          <w:color w:val="3366FF"/>
          <w:sz w:val="22"/>
          <w:szCs w:val="22"/>
        </w:rPr>
      </w:pPr>
    </w:p>
    <w:p w14:paraId="572BFB5C" w14:textId="69588879" w:rsidR="008522DE" w:rsidRPr="008522DE" w:rsidRDefault="00430B47" w:rsidP="008522DE">
      <w:pPr>
        <w:shd w:val="clear" w:color="auto" w:fill="E6E6E6"/>
        <w:rPr>
          <w:rFonts w:ascii="Century Gothic" w:hAnsi="Century Gothic" w:cs="Georgia"/>
          <w:b/>
          <w:sz w:val="22"/>
          <w:szCs w:val="22"/>
        </w:rPr>
      </w:pPr>
      <w:r w:rsidRPr="00A43950">
        <w:rPr>
          <w:rFonts w:ascii="Century Gothic" w:hAnsi="Century Gothic"/>
          <w:sz w:val="22"/>
          <w:szCs w:val="22"/>
          <w:highlight w:val="yellow"/>
          <w:lang w:val="fr-FR"/>
        </w:rPr>
        <w:sym w:font="Wingdings 2" w:char="F03A"/>
      </w:r>
      <w:r>
        <w:rPr>
          <w:rFonts w:ascii="Century Gothic" w:hAnsi="Century Gothic"/>
          <w:sz w:val="22"/>
          <w:szCs w:val="22"/>
          <w:lang w:val="fr-FR"/>
        </w:rPr>
        <w:t xml:space="preserve"> </w:t>
      </w:r>
      <w:r w:rsidR="008522DE" w:rsidRPr="008522DE">
        <w:rPr>
          <w:rFonts w:ascii="Century Gothic" w:hAnsi="Century Gothic" w:cs="Georgia"/>
          <w:b/>
          <w:sz w:val="22"/>
          <w:szCs w:val="22"/>
        </w:rPr>
        <w:t>Bij Simon de melaatse</w:t>
      </w:r>
    </w:p>
    <w:p w14:paraId="4D56D52F" w14:textId="77777777" w:rsidR="008522DE" w:rsidRPr="00BF275E" w:rsidRDefault="008522DE" w:rsidP="008522DE">
      <w:pPr>
        <w:rPr>
          <w:rFonts w:ascii="Century Gothic" w:hAnsi="Century Gothic" w:cs="Georgia"/>
          <w:color w:val="3366FF"/>
          <w:sz w:val="8"/>
          <w:szCs w:val="8"/>
        </w:rPr>
      </w:pPr>
    </w:p>
    <w:p w14:paraId="173D40F9" w14:textId="77777777" w:rsidR="008522DE" w:rsidRDefault="00BF275E" w:rsidP="00BF275E">
      <w:pPr>
        <w:pStyle w:val="ListParagraph"/>
        <w:numPr>
          <w:ilvl w:val="0"/>
          <w:numId w:val="2"/>
        </w:numPr>
        <w:rPr>
          <w:rFonts w:ascii="Century Gothic" w:hAnsi="Century Gothic" w:cs="Georgia"/>
          <w:sz w:val="22"/>
          <w:szCs w:val="22"/>
        </w:rPr>
      </w:pPr>
      <w:r w:rsidRPr="00BF275E">
        <w:rPr>
          <w:rFonts w:ascii="Century Gothic" w:hAnsi="Century Gothic" w:cs="Georgia"/>
          <w:sz w:val="22"/>
          <w:szCs w:val="22"/>
        </w:rPr>
        <w:t>‘</w:t>
      </w:r>
      <w:r w:rsidRPr="00EF6550">
        <w:rPr>
          <w:rFonts w:ascii="Century Gothic" w:hAnsi="Century Gothic" w:cs="Georgia"/>
          <w:b/>
          <w:sz w:val="22"/>
          <w:szCs w:val="22"/>
        </w:rPr>
        <w:t>terwijl hij aanlag’</w:t>
      </w:r>
      <w:r w:rsidRPr="00BF275E">
        <w:rPr>
          <w:rFonts w:ascii="Century Gothic" w:hAnsi="Century Gothic" w:cs="Georgia"/>
          <w:sz w:val="22"/>
          <w:szCs w:val="22"/>
        </w:rPr>
        <w:t>: het kader is dus een maaltijd; in Joodse context staat dit ook symbool voor vriendsch</w:t>
      </w:r>
      <w:r w:rsidR="006D271C">
        <w:rPr>
          <w:rFonts w:ascii="Century Gothic" w:hAnsi="Century Gothic" w:cs="Georgia"/>
          <w:sz w:val="22"/>
          <w:szCs w:val="22"/>
        </w:rPr>
        <w:t>ap, verbondenheid, intens delen…</w:t>
      </w:r>
    </w:p>
    <w:p w14:paraId="23F23C38" w14:textId="77777777" w:rsidR="00BF275E" w:rsidRDefault="00BF275E" w:rsidP="00BF275E">
      <w:pPr>
        <w:pStyle w:val="ListParagraph"/>
        <w:numPr>
          <w:ilvl w:val="0"/>
          <w:numId w:val="2"/>
        </w:numPr>
        <w:rPr>
          <w:rFonts w:ascii="Century Gothic" w:hAnsi="Century Gothic" w:cs="Georgia"/>
          <w:sz w:val="22"/>
          <w:szCs w:val="22"/>
        </w:rPr>
      </w:pPr>
      <w:r w:rsidRPr="00EF6550">
        <w:rPr>
          <w:rFonts w:ascii="Century Gothic" w:hAnsi="Century Gothic" w:cs="Georgia"/>
          <w:b/>
          <w:sz w:val="22"/>
          <w:szCs w:val="22"/>
        </w:rPr>
        <w:t>Simon de melaatse</w:t>
      </w:r>
      <w:r>
        <w:rPr>
          <w:rFonts w:ascii="Century Gothic" w:hAnsi="Century Gothic" w:cs="Georgia"/>
          <w:sz w:val="22"/>
          <w:szCs w:val="22"/>
        </w:rPr>
        <w:t>: de bijnaam kan betekenen dat Jezus die Simon ooit genezen had van melaatsheid</w:t>
      </w:r>
      <w:r w:rsidR="00AC31E0">
        <w:rPr>
          <w:rFonts w:ascii="Century Gothic" w:hAnsi="Century Gothic" w:cs="Georgia"/>
          <w:sz w:val="22"/>
          <w:szCs w:val="22"/>
        </w:rPr>
        <w:t>.</w:t>
      </w:r>
    </w:p>
    <w:p w14:paraId="1EFCE6D2" w14:textId="73A51557" w:rsidR="00AC31E0" w:rsidRDefault="00AC31E0" w:rsidP="00BF275E">
      <w:pPr>
        <w:pStyle w:val="ListParagraph"/>
        <w:numPr>
          <w:ilvl w:val="0"/>
          <w:numId w:val="2"/>
        </w:numPr>
        <w:rPr>
          <w:rFonts w:ascii="Century Gothic" w:hAnsi="Century Gothic" w:cs="Georgia"/>
          <w:sz w:val="22"/>
          <w:szCs w:val="22"/>
        </w:rPr>
      </w:pPr>
      <w:r w:rsidRPr="00EF6550">
        <w:rPr>
          <w:rFonts w:ascii="Century Gothic" w:hAnsi="Century Gothic" w:cs="Georgia"/>
          <w:b/>
          <w:sz w:val="22"/>
          <w:szCs w:val="22"/>
        </w:rPr>
        <w:t>‘Een vrouw’.</w:t>
      </w:r>
      <w:r>
        <w:rPr>
          <w:rFonts w:ascii="Century Gothic" w:hAnsi="Century Gothic" w:cs="Georgia"/>
          <w:sz w:val="22"/>
          <w:szCs w:val="22"/>
        </w:rPr>
        <w:t xml:space="preserve"> </w:t>
      </w:r>
      <w:r w:rsidR="002678D8">
        <w:rPr>
          <w:rFonts w:ascii="Century Gothic" w:hAnsi="Century Gothic" w:cs="Georgia"/>
          <w:sz w:val="22"/>
          <w:szCs w:val="22"/>
        </w:rPr>
        <w:t xml:space="preserve">Een </w:t>
      </w:r>
      <w:r w:rsidR="002678D8">
        <w:rPr>
          <w:rFonts w:ascii="Century Gothic" w:hAnsi="Century Gothic" w:cs="Georgia"/>
          <w:b/>
          <w:sz w:val="22"/>
          <w:szCs w:val="22"/>
        </w:rPr>
        <w:t>a</w:t>
      </w:r>
      <w:r w:rsidRPr="00EF6550">
        <w:rPr>
          <w:rFonts w:ascii="Century Gothic" w:hAnsi="Century Gothic" w:cs="Georgia"/>
          <w:b/>
          <w:sz w:val="22"/>
          <w:szCs w:val="22"/>
        </w:rPr>
        <w:t>noniem</w:t>
      </w:r>
      <w:r w:rsidR="002678D8">
        <w:rPr>
          <w:rFonts w:ascii="Century Gothic" w:hAnsi="Century Gothic" w:cs="Georgia"/>
          <w:b/>
          <w:sz w:val="22"/>
          <w:szCs w:val="22"/>
        </w:rPr>
        <w:t xml:space="preserve"> </w:t>
      </w:r>
      <w:r w:rsidR="002678D8">
        <w:rPr>
          <w:rFonts w:ascii="Century Gothic" w:hAnsi="Century Gothic" w:cs="Georgia"/>
          <w:sz w:val="22"/>
          <w:szCs w:val="22"/>
        </w:rPr>
        <w:t>iemand</w:t>
      </w:r>
      <w:r>
        <w:rPr>
          <w:rFonts w:ascii="Century Gothic" w:hAnsi="Century Gothic" w:cs="Georgia"/>
          <w:sz w:val="22"/>
          <w:szCs w:val="22"/>
        </w:rPr>
        <w:t>. Dit staat in contrast met de vele details die wel worden geg</w:t>
      </w:r>
      <w:r w:rsidR="002678D8">
        <w:rPr>
          <w:rFonts w:ascii="Century Gothic" w:hAnsi="Century Gothic" w:cs="Georgia"/>
          <w:sz w:val="22"/>
          <w:szCs w:val="22"/>
        </w:rPr>
        <w:softHyphen/>
      </w:r>
      <w:r>
        <w:rPr>
          <w:rFonts w:ascii="Century Gothic" w:hAnsi="Century Gothic" w:cs="Georgia"/>
          <w:sz w:val="22"/>
          <w:szCs w:val="22"/>
        </w:rPr>
        <w:t>e</w:t>
      </w:r>
      <w:r w:rsidR="002678D8">
        <w:rPr>
          <w:rFonts w:ascii="Century Gothic" w:hAnsi="Century Gothic" w:cs="Georgia"/>
          <w:sz w:val="22"/>
          <w:szCs w:val="22"/>
        </w:rPr>
        <w:softHyphen/>
      </w:r>
      <w:r>
        <w:rPr>
          <w:rFonts w:ascii="Century Gothic" w:hAnsi="Century Gothic" w:cs="Georgia"/>
          <w:sz w:val="22"/>
          <w:szCs w:val="22"/>
        </w:rPr>
        <w:t>ven: naam en bijnaam van de gastheer, naam van het dorp, de aard van het parfum en het kruikje…</w:t>
      </w:r>
      <w:r w:rsidR="006D271C">
        <w:rPr>
          <w:rFonts w:ascii="Century Gothic" w:hAnsi="Century Gothic" w:cs="Georgia"/>
          <w:sz w:val="22"/>
          <w:szCs w:val="22"/>
        </w:rPr>
        <w:t xml:space="preserve"> De vrouw blijft anoniem. Het gaat niet om naambekendheid maar wel om wat ze doet.</w:t>
      </w:r>
    </w:p>
    <w:p w14:paraId="672FBBC9" w14:textId="77777777" w:rsidR="00EF6550" w:rsidRDefault="00EF6550" w:rsidP="00EF6550">
      <w:pPr>
        <w:rPr>
          <w:rFonts w:ascii="Century Gothic" w:hAnsi="Century Gothic" w:cs="Georgia"/>
          <w:sz w:val="22"/>
          <w:szCs w:val="22"/>
        </w:rPr>
      </w:pPr>
    </w:p>
    <w:p w14:paraId="2D440262" w14:textId="7253D099" w:rsidR="00EF6550" w:rsidRPr="00EF6550" w:rsidRDefault="00142986" w:rsidP="00AF797D">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s="Georgia"/>
          <w:b/>
          <w:color w:val="800000"/>
          <w:sz w:val="22"/>
          <w:szCs w:val="22"/>
        </w:rPr>
      </w:pPr>
      <w:r w:rsidRPr="00A43950">
        <w:rPr>
          <w:rFonts w:ascii="Century Gothic" w:hAnsi="Century Gothic"/>
          <w:sz w:val="22"/>
          <w:szCs w:val="22"/>
          <w:highlight w:val="yellow"/>
          <w:lang w:val="fr-FR"/>
        </w:rPr>
        <w:sym w:font="Wingdings 2" w:char="F03A"/>
      </w:r>
      <w:r>
        <w:rPr>
          <w:rFonts w:ascii="Century Gothic" w:hAnsi="Century Gothic"/>
          <w:sz w:val="22"/>
          <w:szCs w:val="22"/>
          <w:lang w:val="fr-FR"/>
        </w:rPr>
        <w:t xml:space="preserve"> </w:t>
      </w:r>
      <w:r w:rsidR="00EF6550" w:rsidRPr="00EF6550">
        <w:rPr>
          <w:rFonts w:ascii="Century Gothic" w:hAnsi="Century Gothic" w:cs="Georgia"/>
          <w:b/>
          <w:color w:val="800000"/>
          <w:sz w:val="22"/>
          <w:szCs w:val="22"/>
        </w:rPr>
        <w:t>Samen overleggen</w:t>
      </w:r>
    </w:p>
    <w:p w14:paraId="251C46D0" w14:textId="34EBC27C" w:rsidR="002F2E00" w:rsidRDefault="002F2E00" w:rsidP="00524EEE">
      <w:pPr>
        <w:pStyle w:val="ListParagraph"/>
        <w:numPr>
          <w:ilvl w:val="0"/>
          <w:numId w:val="7"/>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s="Georgia"/>
          <w:color w:val="800000"/>
          <w:sz w:val="22"/>
          <w:szCs w:val="22"/>
        </w:rPr>
      </w:pPr>
      <w:r w:rsidRPr="001B21A7">
        <w:rPr>
          <w:rFonts w:ascii="Century Gothic" w:hAnsi="Century Gothic" w:cs="Georgia"/>
          <w:color w:val="800000"/>
          <w:sz w:val="22"/>
          <w:szCs w:val="22"/>
        </w:rPr>
        <w:t xml:space="preserve">In onze maatschappij is </w:t>
      </w:r>
      <w:r w:rsidRPr="001B21A7">
        <w:rPr>
          <w:rFonts w:ascii="Century Gothic" w:hAnsi="Century Gothic" w:cs="Georgia"/>
          <w:b/>
          <w:color w:val="800000"/>
          <w:sz w:val="22"/>
          <w:szCs w:val="22"/>
        </w:rPr>
        <w:t>naambekendheid</w:t>
      </w:r>
      <w:r w:rsidRPr="001B21A7">
        <w:rPr>
          <w:rFonts w:ascii="Century Gothic" w:hAnsi="Century Gothic" w:cs="Georgia"/>
          <w:color w:val="800000"/>
          <w:sz w:val="22"/>
          <w:szCs w:val="22"/>
        </w:rPr>
        <w:t xml:space="preserve"> ontzettend belangrijk. Ook kerken ontsnappen hier niet aan. Hoe staat u hier tegenover? Zijn er goede en minder goede manieren om </w:t>
      </w:r>
      <w:r w:rsidR="00AF797D" w:rsidRPr="001B21A7">
        <w:rPr>
          <w:rFonts w:ascii="Century Gothic" w:hAnsi="Century Gothic" w:cs="Georgia"/>
          <w:color w:val="800000"/>
          <w:sz w:val="22"/>
          <w:szCs w:val="22"/>
        </w:rPr>
        <w:t xml:space="preserve">je naam </w:t>
      </w:r>
      <w:r w:rsidRPr="001B21A7">
        <w:rPr>
          <w:rFonts w:ascii="Century Gothic" w:hAnsi="Century Gothic" w:cs="Georgia"/>
          <w:color w:val="800000"/>
          <w:sz w:val="22"/>
          <w:szCs w:val="22"/>
        </w:rPr>
        <w:t xml:space="preserve">als kerk in </w:t>
      </w:r>
      <w:r w:rsidR="00AF797D" w:rsidRPr="001B21A7">
        <w:rPr>
          <w:rFonts w:ascii="Century Gothic" w:hAnsi="Century Gothic" w:cs="Georgia"/>
          <w:color w:val="800000"/>
          <w:sz w:val="22"/>
          <w:szCs w:val="22"/>
        </w:rPr>
        <w:t>de</w:t>
      </w:r>
      <w:r w:rsidRPr="001B21A7">
        <w:rPr>
          <w:rFonts w:ascii="Century Gothic" w:hAnsi="Century Gothic" w:cs="Georgia"/>
          <w:color w:val="800000"/>
          <w:sz w:val="22"/>
          <w:szCs w:val="22"/>
        </w:rPr>
        <w:t xml:space="preserve"> picture te </w:t>
      </w:r>
      <w:r w:rsidR="00AF797D" w:rsidRPr="001B21A7">
        <w:rPr>
          <w:rFonts w:ascii="Century Gothic" w:hAnsi="Century Gothic" w:cs="Georgia"/>
          <w:color w:val="800000"/>
          <w:sz w:val="22"/>
          <w:szCs w:val="22"/>
        </w:rPr>
        <w:t>plaatsen</w:t>
      </w:r>
      <w:r w:rsidRPr="001B21A7">
        <w:rPr>
          <w:rFonts w:ascii="Century Gothic" w:hAnsi="Century Gothic" w:cs="Georgia"/>
          <w:color w:val="800000"/>
          <w:sz w:val="22"/>
          <w:szCs w:val="22"/>
        </w:rPr>
        <w:t>?</w:t>
      </w:r>
      <w:r w:rsidR="00AF797D" w:rsidRPr="001B21A7">
        <w:rPr>
          <w:rFonts w:ascii="Century Gothic" w:hAnsi="Century Gothic" w:cs="Georgia"/>
          <w:color w:val="800000"/>
          <w:sz w:val="22"/>
          <w:szCs w:val="22"/>
        </w:rPr>
        <w:t xml:space="preserve"> En hoe reageer je op ‘niet zozeer je naam, wel wat je doet’?</w:t>
      </w:r>
      <w:r w:rsidR="00142986">
        <w:rPr>
          <w:rFonts w:ascii="Century Gothic" w:hAnsi="Century Gothic" w:cs="Georgia"/>
          <w:color w:val="800000"/>
          <w:sz w:val="22"/>
          <w:szCs w:val="22"/>
        </w:rPr>
        <w:t xml:space="preserve"> Ook interessant: in Genesis 11 (toren en stad van Babel) ging het ook om ‘zich een naam maken’…</w:t>
      </w:r>
    </w:p>
    <w:p w14:paraId="1D822017" w14:textId="3AF4268E" w:rsidR="001B21A7" w:rsidRPr="001B21A7" w:rsidRDefault="001B21A7" w:rsidP="00524EEE">
      <w:pPr>
        <w:pStyle w:val="ListParagraph"/>
        <w:numPr>
          <w:ilvl w:val="0"/>
          <w:numId w:val="7"/>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s="Georgia"/>
          <w:color w:val="800000"/>
          <w:sz w:val="22"/>
          <w:szCs w:val="22"/>
        </w:rPr>
      </w:pPr>
      <w:r>
        <w:rPr>
          <w:rFonts w:ascii="Century Gothic" w:hAnsi="Century Gothic" w:cs="Georgia"/>
          <w:color w:val="800000"/>
          <w:sz w:val="22"/>
          <w:szCs w:val="22"/>
        </w:rPr>
        <w:t xml:space="preserve">Deze vrouw wordt vaak bestempeld als </w:t>
      </w:r>
      <w:r w:rsidR="00CD60A4">
        <w:rPr>
          <w:rFonts w:ascii="Century Gothic" w:hAnsi="Century Gothic" w:cs="Georgia"/>
          <w:color w:val="800000"/>
          <w:sz w:val="22"/>
          <w:szCs w:val="22"/>
        </w:rPr>
        <w:t>prostituee</w:t>
      </w:r>
      <w:r>
        <w:rPr>
          <w:rFonts w:ascii="Century Gothic" w:hAnsi="Century Gothic" w:cs="Georgia"/>
          <w:color w:val="800000"/>
          <w:sz w:val="22"/>
          <w:szCs w:val="22"/>
        </w:rPr>
        <w:t>. Nochtans geeft de tekst dit niet aan</w:t>
      </w:r>
      <w:r w:rsidR="00CD60A4">
        <w:rPr>
          <w:rFonts w:ascii="Century Gothic" w:hAnsi="Century Gothic" w:cs="Georgia"/>
          <w:color w:val="800000"/>
          <w:sz w:val="22"/>
          <w:szCs w:val="22"/>
        </w:rPr>
        <w:t xml:space="preserve">. Heb je zelf ooit al last gehad van </w:t>
      </w:r>
      <w:r w:rsidR="00CD60A4" w:rsidRPr="00524EEE">
        <w:rPr>
          <w:rFonts w:ascii="Century Gothic" w:hAnsi="Century Gothic" w:cs="Georgia"/>
          <w:b/>
          <w:color w:val="800000"/>
          <w:sz w:val="22"/>
          <w:szCs w:val="22"/>
        </w:rPr>
        <w:t>een etiket</w:t>
      </w:r>
      <w:r w:rsidR="00CD60A4">
        <w:rPr>
          <w:rFonts w:ascii="Century Gothic" w:hAnsi="Century Gothic" w:cs="Georgia"/>
          <w:color w:val="800000"/>
          <w:sz w:val="22"/>
          <w:szCs w:val="22"/>
        </w:rPr>
        <w:t xml:space="preserve"> dat je werd opgeplakt? Heb jij de neiging om anderen op te sluiten in vooroordelen?</w:t>
      </w:r>
    </w:p>
    <w:p w14:paraId="48D571E7" w14:textId="77777777" w:rsidR="00AF797D" w:rsidRDefault="00AF797D" w:rsidP="00EF6550">
      <w:pPr>
        <w:rPr>
          <w:rFonts w:ascii="Century Gothic" w:hAnsi="Century Gothic" w:cs="Georgia"/>
          <w:color w:val="800000"/>
          <w:sz w:val="22"/>
          <w:szCs w:val="22"/>
        </w:rPr>
      </w:pPr>
    </w:p>
    <w:p w14:paraId="0288F38E" w14:textId="1FA7C67F" w:rsidR="00E748B8" w:rsidRPr="008522DE" w:rsidRDefault="00142986" w:rsidP="00E748B8">
      <w:pPr>
        <w:shd w:val="clear" w:color="auto" w:fill="E6E6E6"/>
        <w:rPr>
          <w:rFonts w:ascii="Century Gothic" w:hAnsi="Century Gothic" w:cs="Georgia"/>
          <w:b/>
          <w:sz w:val="22"/>
          <w:szCs w:val="22"/>
        </w:rPr>
      </w:pPr>
      <w:r w:rsidRPr="00A43950">
        <w:rPr>
          <w:rFonts w:ascii="Century Gothic" w:hAnsi="Century Gothic"/>
          <w:sz w:val="22"/>
          <w:szCs w:val="22"/>
          <w:highlight w:val="yellow"/>
          <w:lang w:val="fr-FR"/>
        </w:rPr>
        <w:sym w:font="Wingdings 2" w:char="F03A"/>
      </w:r>
      <w:r>
        <w:rPr>
          <w:rFonts w:ascii="Century Gothic" w:hAnsi="Century Gothic"/>
          <w:sz w:val="22"/>
          <w:szCs w:val="22"/>
          <w:lang w:val="fr-FR"/>
        </w:rPr>
        <w:t xml:space="preserve"> </w:t>
      </w:r>
      <w:r w:rsidR="00E748B8">
        <w:rPr>
          <w:rFonts w:ascii="Century Gothic" w:hAnsi="Century Gothic" w:cs="Georgia"/>
          <w:b/>
          <w:sz w:val="22"/>
          <w:szCs w:val="22"/>
        </w:rPr>
        <w:t>Een vrouw met een kostbaar kruikje</w:t>
      </w:r>
    </w:p>
    <w:p w14:paraId="4DF9C860" w14:textId="77777777" w:rsidR="00E748B8" w:rsidRPr="00E748B8" w:rsidRDefault="00E748B8" w:rsidP="00EF6550">
      <w:pPr>
        <w:rPr>
          <w:rFonts w:ascii="Century Gothic" w:hAnsi="Century Gothic" w:cs="Georgia"/>
          <w:color w:val="800000"/>
          <w:sz w:val="8"/>
          <w:szCs w:val="8"/>
        </w:rPr>
      </w:pPr>
    </w:p>
    <w:p w14:paraId="3F7F8AAD" w14:textId="77777777" w:rsidR="00AF797D" w:rsidRDefault="00AF797D" w:rsidP="00AF797D">
      <w:pPr>
        <w:pStyle w:val="ListParagraph"/>
        <w:numPr>
          <w:ilvl w:val="0"/>
          <w:numId w:val="2"/>
        </w:numPr>
        <w:rPr>
          <w:rFonts w:ascii="Century Gothic" w:hAnsi="Century Gothic" w:cs="Georgia"/>
          <w:sz w:val="22"/>
          <w:szCs w:val="22"/>
        </w:rPr>
      </w:pPr>
      <w:proofErr w:type="spellStart"/>
      <w:r>
        <w:rPr>
          <w:rFonts w:ascii="Century Gothic" w:hAnsi="Century Gothic" w:cs="Georgia"/>
          <w:sz w:val="22"/>
          <w:szCs w:val="22"/>
        </w:rPr>
        <w:t>Matteüs</w:t>
      </w:r>
      <w:proofErr w:type="spellEnd"/>
      <w:r>
        <w:rPr>
          <w:rFonts w:ascii="Century Gothic" w:hAnsi="Century Gothic" w:cs="Georgia"/>
          <w:sz w:val="22"/>
          <w:szCs w:val="22"/>
        </w:rPr>
        <w:t xml:space="preserve"> benadrukt dat het ging om </w:t>
      </w:r>
      <w:r w:rsidRPr="00EF6550">
        <w:rPr>
          <w:rFonts w:ascii="Century Gothic" w:hAnsi="Century Gothic" w:cs="Georgia"/>
          <w:b/>
          <w:sz w:val="22"/>
          <w:szCs w:val="22"/>
        </w:rPr>
        <w:t>een heel kostbaar kruikje met mirre</w:t>
      </w:r>
      <w:r>
        <w:rPr>
          <w:rFonts w:ascii="Century Gothic" w:hAnsi="Century Gothic" w:cs="Georgia"/>
          <w:sz w:val="22"/>
          <w:szCs w:val="22"/>
        </w:rPr>
        <w:t xml:space="preserve">. Marcus detailleert zelfs: 300 </w:t>
      </w:r>
      <w:proofErr w:type="spellStart"/>
      <w:r>
        <w:rPr>
          <w:rFonts w:ascii="Century Gothic" w:hAnsi="Century Gothic" w:cs="Georgia"/>
          <w:sz w:val="22"/>
          <w:szCs w:val="22"/>
        </w:rPr>
        <w:t>denarie</w:t>
      </w:r>
      <w:proofErr w:type="spellEnd"/>
      <w:r>
        <w:rPr>
          <w:rFonts w:ascii="Century Gothic" w:hAnsi="Century Gothic" w:cs="Georgia"/>
          <w:sz w:val="22"/>
          <w:szCs w:val="22"/>
        </w:rPr>
        <w:t xml:space="preserve">, wat een salaris was voor 300 dagen werk van een landarbeider. Ofwel was het een </w:t>
      </w:r>
      <w:r>
        <w:rPr>
          <w:rFonts w:ascii="Century Gothic" w:hAnsi="Century Gothic" w:cs="Georgia"/>
          <w:sz w:val="22"/>
          <w:szCs w:val="22"/>
        </w:rPr>
        <w:lastRenderedPageBreak/>
        <w:t>erg rijke vrouw, ofwel had ze intensief gespaard tot ze eindelijk genoeg had om te kunnen doen wat ze al een hele tijd wilde doen…</w:t>
      </w:r>
    </w:p>
    <w:p w14:paraId="1AF7EDEF" w14:textId="424A60C7" w:rsidR="00AF797D" w:rsidRPr="00BF275E" w:rsidRDefault="006D271C" w:rsidP="00AF797D">
      <w:pPr>
        <w:pStyle w:val="ListParagraph"/>
        <w:numPr>
          <w:ilvl w:val="0"/>
          <w:numId w:val="2"/>
        </w:numPr>
        <w:rPr>
          <w:rFonts w:ascii="Century Gothic" w:hAnsi="Century Gothic" w:cs="Georgia"/>
          <w:sz w:val="22"/>
          <w:szCs w:val="22"/>
        </w:rPr>
      </w:pPr>
      <w:r>
        <w:rPr>
          <w:rFonts w:ascii="Century Gothic" w:hAnsi="Century Gothic" w:cs="Georgia"/>
          <w:sz w:val="22"/>
          <w:szCs w:val="22"/>
        </w:rPr>
        <w:t xml:space="preserve">Wat die vrouw doet bestempelt Jezus als </w:t>
      </w:r>
      <w:r w:rsidR="00EF6550">
        <w:rPr>
          <w:rFonts w:ascii="Century Gothic" w:hAnsi="Century Gothic" w:cs="Georgia"/>
          <w:sz w:val="22"/>
          <w:szCs w:val="22"/>
        </w:rPr>
        <w:t>‘</w:t>
      </w:r>
      <w:r w:rsidR="00EF6550" w:rsidRPr="00EF6550">
        <w:rPr>
          <w:rFonts w:ascii="Century Gothic" w:hAnsi="Century Gothic" w:cs="Georgia"/>
          <w:b/>
          <w:sz w:val="22"/>
          <w:szCs w:val="22"/>
        </w:rPr>
        <w:t xml:space="preserve">een </w:t>
      </w:r>
      <w:r w:rsidRPr="00EF6550">
        <w:rPr>
          <w:rFonts w:ascii="Century Gothic" w:hAnsi="Century Gothic" w:cs="Georgia"/>
          <w:b/>
          <w:sz w:val="22"/>
          <w:szCs w:val="22"/>
        </w:rPr>
        <w:t>goede daad’</w:t>
      </w:r>
      <w:r>
        <w:rPr>
          <w:rFonts w:ascii="Century Gothic" w:hAnsi="Century Gothic" w:cs="Georgia"/>
          <w:sz w:val="22"/>
          <w:szCs w:val="22"/>
        </w:rPr>
        <w:t xml:space="preserve">. In het Judaïsme in die tijd werd het </w:t>
      </w:r>
      <w:r w:rsidR="001B21A7" w:rsidRPr="00524EEE">
        <w:rPr>
          <w:rFonts w:ascii="Century Gothic" w:hAnsi="Century Gothic" w:cs="Georgia"/>
          <w:spacing w:val="-4"/>
          <w:sz w:val="22"/>
          <w:szCs w:val="22"/>
        </w:rPr>
        <w:t>‘</w:t>
      </w:r>
      <w:r w:rsidRPr="00524EEE">
        <w:rPr>
          <w:rFonts w:ascii="Century Gothic" w:hAnsi="Century Gothic" w:cs="Georgia"/>
          <w:spacing w:val="-4"/>
          <w:sz w:val="22"/>
          <w:szCs w:val="22"/>
        </w:rPr>
        <w:t>begraven</w:t>
      </w:r>
      <w:r w:rsidR="001B21A7" w:rsidRPr="00524EEE">
        <w:rPr>
          <w:rFonts w:ascii="Century Gothic" w:hAnsi="Century Gothic" w:cs="Georgia"/>
          <w:spacing w:val="-4"/>
          <w:sz w:val="22"/>
          <w:szCs w:val="22"/>
        </w:rPr>
        <w:t>’</w:t>
      </w:r>
      <w:r w:rsidRPr="00524EEE">
        <w:rPr>
          <w:rFonts w:ascii="Century Gothic" w:hAnsi="Century Gothic" w:cs="Georgia"/>
          <w:spacing w:val="-4"/>
          <w:sz w:val="22"/>
          <w:szCs w:val="22"/>
        </w:rPr>
        <w:t xml:space="preserve"> </w:t>
      </w:r>
      <w:r w:rsidR="00AF797D" w:rsidRPr="00524EEE">
        <w:rPr>
          <w:rFonts w:ascii="Century Gothic" w:hAnsi="Century Gothic" w:cs="Georgia"/>
          <w:spacing w:val="-4"/>
          <w:sz w:val="22"/>
          <w:szCs w:val="22"/>
        </w:rPr>
        <w:t>gerekend onder de</w:t>
      </w:r>
      <w:r w:rsidRPr="00524EEE">
        <w:rPr>
          <w:rFonts w:ascii="Century Gothic" w:hAnsi="Century Gothic" w:cs="Georgia"/>
          <w:spacing w:val="-4"/>
          <w:sz w:val="22"/>
          <w:szCs w:val="22"/>
        </w:rPr>
        <w:t xml:space="preserve"> ‘goede </w:t>
      </w:r>
      <w:r w:rsidR="00AF797D" w:rsidRPr="00524EEE">
        <w:rPr>
          <w:rFonts w:ascii="Century Gothic" w:hAnsi="Century Gothic" w:cs="Georgia"/>
          <w:spacing w:val="-4"/>
          <w:sz w:val="22"/>
          <w:szCs w:val="22"/>
        </w:rPr>
        <w:t>werken of daden’.</w:t>
      </w:r>
      <w:r w:rsidRPr="00524EEE">
        <w:rPr>
          <w:rFonts w:ascii="Century Gothic" w:hAnsi="Century Gothic" w:cs="Georgia"/>
          <w:spacing w:val="-4"/>
          <w:sz w:val="22"/>
          <w:szCs w:val="22"/>
        </w:rPr>
        <w:t xml:space="preserve"> </w:t>
      </w:r>
      <w:r w:rsidR="00EF6550" w:rsidRPr="00524EEE">
        <w:rPr>
          <w:rFonts w:ascii="Century Gothic" w:hAnsi="Century Gothic" w:cs="Georgia"/>
          <w:spacing w:val="-4"/>
          <w:sz w:val="22"/>
          <w:szCs w:val="22"/>
        </w:rPr>
        <w:t>‘Goede werken’ waren belangrijker dan</w:t>
      </w:r>
      <w:r w:rsidR="00EF6550">
        <w:rPr>
          <w:rFonts w:ascii="Century Gothic" w:hAnsi="Century Gothic" w:cs="Georgia"/>
          <w:sz w:val="22"/>
          <w:szCs w:val="22"/>
        </w:rPr>
        <w:t xml:space="preserve"> het geven van aal</w:t>
      </w:r>
      <w:r w:rsidR="00AF797D">
        <w:rPr>
          <w:rFonts w:ascii="Century Gothic" w:hAnsi="Century Gothic" w:cs="Georgia"/>
          <w:sz w:val="22"/>
          <w:szCs w:val="22"/>
        </w:rPr>
        <w:softHyphen/>
      </w:r>
      <w:r w:rsidR="00EF6550">
        <w:rPr>
          <w:rFonts w:ascii="Century Gothic" w:hAnsi="Century Gothic" w:cs="Georgia"/>
          <w:sz w:val="22"/>
          <w:szCs w:val="22"/>
        </w:rPr>
        <w:t>moe</w:t>
      </w:r>
      <w:r w:rsidR="00AF797D">
        <w:rPr>
          <w:rFonts w:ascii="Century Gothic" w:hAnsi="Century Gothic" w:cs="Georgia"/>
          <w:sz w:val="22"/>
          <w:szCs w:val="22"/>
        </w:rPr>
        <w:softHyphen/>
      </w:r>
      <w:r w:rsidR="00EF6550">
        <w:rPr>
          <w:rFonts w:ascii="Century Gothic" w:hAnsi="Century Gothic" w:cs="Georgia"/>
          <w:sz w:val="22"/>
          <w:szCs w:val="22"/>
        </w:rPr>
        <w:t>zen, omdat ze meer</w:t>
      </w:r>
      <w:r>
        <w:rPr>
          <w:rFonts w:ascii="Century Gothic" w:hAnsi="Century Gothic" w:cs="Georgia"/>
          <w:sz w:val="22"/>
          <w:szCs w:val="22"/>
        </w:rPr>
        <w:t xml:space="preserve"> persoonlijke toewijding</w:t>
      </w:r>
      <w:r w:rsidR="00EF6550">
        <w:rPr>
          <w:rFonts w:ascii="Century Gothic" w:hAnsi="Century Gothic" w:cs="Georgia"/>
          <w:sz w:val="22"/>
          <w:szCs w:val="22"/>
        </w:rPr>
        <w:t xml:space="preserve"> vereisten</w:t>
      </w:r>
      <w:r>
        <w:rPr>
          <w:rFonts w:ascii="Century Gothic" w:hAnsi="Century Gothic" w:cs="Georgia"/>
          <w:sz w:val="22"/>
          <w:szCs w:val="22"/>
        </w:rPr>
        <w:t>. Jezus zelf situeer</w:t>
      </w:r>
      <w:r w:rsidR="00524EEE">
        <w:rPr>
          <w:rFonts w:ascii="Century Gothic" w:hAnsi="Century Gothic" w:cs="Georgia"/>
          <w:sz w:val="22"/>
          <w:szCs w:val="22"/>
        </w:rPr>
        <w:softHyphen/>
      </w:r>
      <w:r>
        <w:rPr>
          <w:rFonts w:ascii="Century Gothic" w:hAnsi="Century Gothic" w:cs="Georgia"/>
          <w:sz w:val="22"/>
          <w:szCs w:val="22"/>
        </w:rPr>
        <w:t>de de handeling van de vrouw in het ka</w:t>
      </w:r>
      <w:r w:rsidR="00EF6550">
        <w:rPr>
          <w:rFonts w:ascii="Century Gothic" w:hAnsi="Century Gothic" w:cs="Georgia"/>
          <w:sz w:val="22"/>
          <w:szCs w:val="22"/>
        </w:rPr>
        <w:t xml:space="preserve">der van zijn dood en begrafenis: het lichaam van een </w:t>
      </w:r>
      <w:r w:rsidR="00EF6550" w:rsidRPr="00233B90">
        <w:rPr>
          <w:rFonts w:ascii="Century Gothic" w:hAnsi="Century Gothic" w:cs="Georgia"/>
          <w:spacing w:val="-4"/>
          <w:sz w:val="22"/>
          <w:szCs w:val="22"/>
        </w:rPr>
        <w:t>over</w:t>
      </w:r>
      <w:r w:rsidR="00AF797D" w:rsidRPr="00233B90">
        <w:rPr>
          <w:rFonts w:ascii="Century Gothic" w:hAnsi="Century Gothic" w:cs="Georgia"/>
          <w:spacing w:val="-4"/>
          <w:sz w:val="22"/>
          <w:szCs w:val="22"/>
        </w:rPr>
        <w:softHyphen/>
      </w:r>
      <w:r w:rsidR="00EF6550" w:rsidRPr="00233B90">
        <w:rPr>
          <w:rFonts w:ascii="Century Gothic" w:hAnsi="Century Gothic" w:cs="Georgia"/>
          <w:spacing w:val="-4"/>
          <w:sz w:val="22"/>
          <w:szCs w:val="22"/>
        </w:rPr>
        <w:t>ledene werd ge</w:t>
      </w:r>
      <w:r w:rsidR="00AF797D" w:rsidRPr="00233B90">
        <w:rPr>
          <w:rFonts w:ascii="Century Gothic" w:hAnsi="Century Gothic" w:cs="Georgia"/>
          <w:spacing w:val="-4"/>
          <w:sz w:val="22"/>
          <w:szCs w:val="22"/>
        </w:rPr>
        <w:softHyphen/>
      </w:r>
      <w:r w:rsidR="00EF6550" w:rsidRPr="00233B90">
        <w:rPr>
          <w:rFonts w:ascii="Century Gothic" w:hAnsi="Century Gothic" w:cs="Georgia"/>
          <w:spacing w:val="-4"/>
          <w:sz w:val="22"/>
          <w:szCs w:val="22"/>
        </w:rPr>
        <w:t>zalfd met geurige oliën zoals nardusmirre.</w:t>
      </w:r>
      <w:r w:rsidR="00AF797D" w:rsidRPr="00233B90">
        <w:rPr>
          <w:rFonts w:ascii="Century Gothic" w:hAnsi="Century Gothic" w:cs="Georgia"/>
          <w:spacing w:val="-4"/>
          <w:sz w:val="22"/>
          <w:szCs w:val="22"/>
        </w:rPr>
        <w:t xml:space="preserve"> Jezus koppelt de daad van de vrouw zelfs aan ‘</w:t>
      </w:r>
      <w:r w:rsidR="00AF797D" w:rsidRPr="00233B90">
        <w:rPr>
          <w:rFonts w:ascii="Century Gothic" w:hAnsi="Century Gothic" w:cs="Georgia"/>
          <w:b/>
          <w:spacing w:val="-4"/>
          <w:sz w:val="22"/>
          <w:szCs w:val="22"/>
        </w:rPr>
        <w:t>evan</w:t>
      </w:r>
      <w:r w:rsidR="00AF797D" w:rsidRPr="00233B90">
        <w:rPr>
          <w:rFonts w:ascii="Century Gothic" w:hAnsi="Century Gothic" w:cs="Georgia"/>
          <w:b/>
          <w:spacing w:val="-4"/>
          <w:sz w:val="22"/>
          <w:szCs w:val="22"/>
        </w:rPr>
        <w:softHyphen/>
        <w:t>gelie’</w:t>
      </w:r>
      <w:r w:rsidR="00AF797D" w:rsidRPr="00233B90">
        <w:rPr>
          <w:rFonts w:ascii="Century Gothic" w:hAnsi="Century Gothic" w:cs="Georgia"/>
          <w:spacing w:val="-4"/>
          <w:sz w:val="22"/>
          <w:szCs w:val="22"/>
        </w:rPr>
        <w:t xml:space="preserve"> en de moeite waard om door de eeuwen heen herinnerd en verteld te worden.</w:t>
      </w:r>
      <w:r w:rsidR="00967CE9">
        <w:rPr>
          <w:rFonts w:ascii="Century Gothic" w:hAnsi="Century Gothic" w:cs="Georgia"/>
          <w:sz w:val="22"/>
          <w:szCs w:val="22"/>
        </w:rPr>
        <w:t xml:space="preserve"> </w:t>
      </w:r>
    </w:p>
    <w:p w14:paraId="346FB08F" w14:textId="77777777" w:rsidR="006D271C" w:rsidRDefault="006D271C" w:rsidP="00AF797D">
      <w:pPr>
        <w:rPr>
          <w:rFonts w:ascii="Century Gothic" w:hAnsi="Century Gothic" w:cs="Georgia"/>
          <w:sz w:val="22"/>
          <w:szCs w:val="22"/>
        </w:rPr>
      </w:pPr>
    </w:p>
    <w:p w14:paraId="3BD52369" w14:textId="6171C9E1" w:rsidR="00AF797D" w:rsidRPr="00EF6550" w:rsidRDefault="00142986" w:rsidP="00AF797D">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s="Georgia"/>
          <w:b/>
          <w:color w:val="800000"/>
          <w:sz w:val="22"/>
          <w:szCs w:val="22"/>
        </w:rPr>
      </w:pPr>
      <w:r w:rsidRPr="00A43950">
        <w:rPr>
          <w:rFonts w:ascii="Century Gothic" w:hAnsi="Century Gothic"/>
          <w:sz w:val="22"/>
          <w:szCs w:val="22"/>
          <w:highlight w:val="yellow"/>
          <w:lang w:val="fr-FR"/>
        </w:rPr>
        <w:sym w:font="Wingdings 2" w:char="F03A"/>
      </w:r>
      <w:r>
        <w:rPr>
          <w:rFonts w:ascii="Century Gothic" w:hAnsi="Century Gothic"/>
          <w:sz w:val="22"/>
          <w:szCs w:val="22"/>
          <w:lang w:val="fr-FR"/>
        </w:rPr>
        <w:t xml:space="preserve"> </w:t>
      </w:r>
      <w:r w:rsidR="00AF797D" w:rsidRPr="00EF6550">
        <w:rPr>
          <w:rFonts w:ascii="Century Gothic" w:hAnsi="Century Gothic" w:cs="Georgia"/>
          <w:b/>
          <w:color w:val="800000"/>
          <w:sz w:val="22"/>
          <w:szCs w:val="22"/>
        </w:rPr>
        <w:t>Samen overleggen</w:t>
      </w:r>
    </w:p>
    <w:p w14:paraId="7ABC353A" w14:textId="3A6E4157" w:rsidR="00AF797D" w:rsidRDefault="00AF797D" w:rsidP="00AF797D">
      <w:pPr>
        <w:pStyle w:val="ListParagraph"/>
        <w:numPr>
          <w:ilvl w:val="0"/>
          <w:numId w:val="3"/>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s="Georgia"/>
          <w:color w:val="800000"/>
          <w:sz w:val="22"/>
          <w:szCs w:val="22"/>
        </w:rPr>
      </w:pPr>
      <w:r>
        <w:rPr>
          <w:rFonts w:ascii="Century Gothic" w:hAnsi="Century Gothic" w:cs="Georgia"/>
          <w:color w:val="800000"/>
          <w:sz w:val="22"/>
          <w:szCs w:val="22"/>
        </w:rPr>
        <w:t xml:space="preserve">Jezus lijkt het gebaar van de vrouw bijzonder op prijs te stellen… </w:t>
      </w:r>
      <w:r w:rsidR="00967CE9">
        <w:rPr>
          <w:rFonts w:ascii="Century Gothic" w:hAnsi="Century Gothic" w:cs="Georgia"/>
          <w:color w:val="800000"/>
          <w:sz w:val="22"/>
          <w:szCs w:val="22"/>
        </w:rPr>
        <w:t xml:space="preserve">Toch niet </w:t>
      </w:r>
      <w:r>
        <w:rPr>
          <w:rFonts w:ascii="Century Gothic" w:hAnsi="Century Gothic" w:cs="Georgia"/>
          <w:color w:val="800000"/>
          <w:sz w:val="22"/>
          <w:szCs w:val="22"/>
        </w:rPr>
        <w:t>omwille van de gel</w:t>
      </w:r>
      <w:r w:rsidR="00967CE9">
        <w:rPr>
          <w:rFonts w:ascii="Century Gothic" w:hAnsi="Century Gothic" w:cs="Georgia"/>
          <w:color w:val="800000"/>
          <w:sz w:val="22"/>
          <w:szCs w:val="22"/>
        </w:rPr>
        <w:t>delijke waarde van het geschenk!</w:t>
      </w:r>
      <w:r w:rsidR="00967CE9" w:rsidRPr="00967CE9">
        <w:rPr>
          <w:rFonts w:ascii="Century Gothic" w:hAnsi="Century Gothic" w:cs="Georgia"/>
          <w:color w:val="800000"/>
          <w:sz w:val="22"/>
          <w:szCs w:val="22"/>
        </w:rPr>
        <w:t xml:space="preserve"> </w:t>
      </w:r>
      <w:r w:rsidR="00967CE9">
        <w:rPr>
          <w:rFonts w:ascii="Century Gothic" w:hAnsi="Century Gothic" w:cs="Georgia"/>
          <w:color w:val="800000"/>
          <w:sz w:val="22"/>
          <w:szCs w:val="22"/>
        </w:rPr>
        <w:t>Waarom dan wel volgens u?</w:t>
      </w:r>
    </w:p>
    <w:p w14:paraId="3A6F7D26" w14:textId="049FCBAF" w:rsidR="00524EEE" w:rsidRPr="00524EEE" w:rsidRDefault="00967CE9" w:rsidP="00524EEE">
      <w:pPr>
        <w:pStyle w:val="ListParagraph"/>
        <w:numPr>
          <w:ilvl w:val="0"/>
          <w:numId w:val="3"/>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s="Georgia"/>
          <w:color w:val="800000"/>
          <w:sz w:val="22"/>
          <w:szCs w:val="22"/>
        </w:rPr>
      </w:pPr>
      <w:r w:rsidRPr="00524EEE">
        <w:rPr>
          <w:rFonts w:ascii="Century Gothic" w:hAnsi="Century Gothic" w:cs="Georgia"/>
          <w:b/>
          <w:color w:val="800000"/>
          <w:sz w:val="22"/>
          <w:szCs w:val="22"/>
        </w:rPr>
        <w:t>Een ‘goede daad’</w:t>
      </w:r>
      <w:r>
        <w:rPr>
          <w:rFonts w:ascii="Century Gothic" w:hAnsi="Century Gothic" w:cs="Georgia"/>
          <w:color w:val="800000"/>
          <w:sz w:val="22"/>
          <w:szCs w:val="22"/>
        </w:rPr>
        <w:t xml:space="preserve"> (of: werk) waardevoller dan gewoon een aalmoes geven, omwille van het grotere persoonlijke engagement… Probeer dit eens om te zetten naar concrete voorbeelden vandaag.</w:t>
      </w:r>
      <w:r w:rsidR="00524EEE">
        <w:rPr>
          <w:rFonts w:ascii="Century Gothic" w:hAnsi="Century Gothic" w:cs="Georgia"/>
          <w:color w:val="800000"/>
          <w:sz w:val="22"/>
          <w:szCs w:val="22"/>
        </w:rPr>
        <w:t xml:space="preserve"> Denk ook aan wat Jezus zegt over ‘doen’ wanneer hij vertelt over het oordeel bij de komst van de zoon des mensen.</w:t>
      </w:r>
    </w:p>
    <w:p w14:paraId="393ABC81" w14:textId="713CBDCD" w:rsidR="00967CE9" w:rsidRPr="00AF797D" w:rsidRDefault="00967CE9" w:rsidP="00AF797D">
      <w:pPr>
        <w:pStyle w:val="ListParagraph"/>
        <w:numPr>
          <w:ilvl w:val="0"/>
          <w:numId w:val="3"/>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s="Georgia"/>
          <w:color w:val="800000"/>
          <w:sz w:val="22"/>
          <w:szCs w:val="22"/>
        </w:rPr>
      </w:pPr>
      <w:r>
        <w:rPr>
          <w:rFonts w:ascii="Century Gothic" w:hAnsi="Century Gothic" w:cs="Georgia"/>
          <w:color w:val="800000"/>
          <w:sz w:val="22"/>
          <w:szCs w:val="22"/>
        </w:rPr>
        <w:t xml:space="preserve">Wat die vrouw doet koppelt Jezus aan de verkondiging van het evangelie. De tekst geeft </w:t>
      </w:r>
      <w:r w:rsidR="00524EEE">
        <w:rPr>
          <w:rFonts w:ascii="Century Gothic" w:hAnsi="Century Gothic" w:cs="Georgia"/>
          <w:color w:val="800000"/>
          <w:sz w:val="22"/>
          <w:szCs w:val="22"/>
        </w:rPr>
        <w:t>zelfs</w:t>
      </w:r>
      <w:r>
        <w:rPr>
          <w:rFonts w:ascii="Century Gothic" w:hAnsi="Century Gothic" w:cs="Georgia"/>
          <w:color w:val="800000"/>
          <w:sz w:val="22"/>
          <w:szCs w:val="22"/>
        </w:rPr>
        <w:t xml:space="preserve"> aan: ‘</w:t>
      </w:r>
      <w:r w:rsidRPr="00524EEE">
        <w:rPr>
          <w:rFonts w:ascii="Century Gothic" w:hAnsi="Century Gothic" w:cs="Georgia"/>
          <w:b/>
          <w:color w:val="800000"/>
          <w:sz w:val="22"/>
          <w:szCs w:val="22"/>
          <w:u w:val="single"/>
        </w:rPr>
        <w:t>dit</w:t>
      </w:r>
      <w:r w:rsidRPr="00524EEE">
        <w:rPr>
          <w:rFonts w:ascii="Century Gothic" w:hAnsi="Century Gothic" w:cs="Georgia"/>
          <w:b/>
          <w:color w:val="800000"/>
          <w:sz w:val="22"/>
          <w:szCs w:val="22"/>
        </w:rPr>
        <w:t xml:space="preserve"> evangelie’</w:t>
      </w:r>
      <w:r w:rsidR="003C088B">
        <w:rPr>
          <w:rFonts w:ascii="Century Gothic" w:hAnsi="Century Gothic" w:cs="Georgia"/>
          <w:color w:val="800000"/>
          <w:sz w:val="22"/>
          <w:szCs w:val="22"/>
        </w:rPr>
        <w:t>, alsof precies wat die vrouw doet evangelie is. Hoe begrijp je ‘evangeliseren’ tegen deze achtergrond?</w:t>
      </w:r>
    </w:p>
    <w:p w14:paraId="2152FA38" w14:textId="77777777" w:rsidR="00AF797D" w:rsidRDefault="00AF797D" w:rsidP="00AF797D">
      <w:pPr>
        <w:rPr>
          <w:rFonts w:ascii="Century Gothic" w:hAnsi="Century Gothic" w:cs="Georgia"/>
          <w:sz w:val="22"/>
          <w:szCs w:val="22"/>
        </w:rPr>
      </w:pPr>
    </w:p>
    <w:p w14:paraId="0455B476" w14:textId="7DF0A7DB" w:rsidR="00E748B8" w:rsidRPr="008522DE" w:rsidRDefault="00291AEE" w:rsidP="00E748B8">
      <w:pPr>
        <w:shd w:val="clear" w:color="auto" w:fill="E6E6E6"/>
        <w:rPr>
          <w:rFonts w:ascii="Century Gothic" w:hAnsi="Century Gothic" w:cs="Georgia"/>
          <w:b/>
          <w:sz w:val="22"/>
          <w:szCs w:val="22"/>
        </w:rPr>
      </w:pPr>
      <w:r w:rsidRPr="00A43950">
        <w:rPr>
          <w:rFonts w:ascii="Century Gothic" w:hAnsi="Century Gothic"/>
          <w:sz w:val="22"/>
          <w:szCs w:val="22"/>
          <w:highlight w:val="yellow"/>
          <w:lang w:val="fr-FR"/>
        </w:rPr>
        <w:sym w:font="Wingdings 2" w:char="F03A"/>
      </w:r>
      <w:r w:rsidR="00E748B8">
        <w:rPr>
          <w:rFonts w:ascii="Century Gothic" w:hAnsi="Century Gothic" w:cs="Georgia"/>
          <w:b/>
          <w:sz w:val="22"/>
          <w:szCs w:val="22"/>
        </w:rPr>
        <w:t>Dat is fout!</w:t>
      </w:r>
    </w:p>
    <w:p w14:paraId="7963CA52" w14:textId="77777777" w:rsidR="00E748B8" w:rsidRPr="00E748B8" w:rsidRDefault="00E748B8" w:rsidP="00AF797D">
      <w:pPr>
        <w:rPr>
          <w:rFonts w:ascii="Century Gothic" w:hAnsi="Century Gothic" w:cs="Georgia"/>
          <w:sz w:val="8"/>
          <w:szCs w:val="8"/>
        </w:rPr>
      </w:pPr>
    </w:p>
    <w:p w14:paraId="06372C1F" w14:textId="0155BE69" w:rsidR="0027743E" w:rsidRDefault="00AF797D" w:rsidP="00AF797D">
      <w:pPr>
        <w:pStyle w:val="ListParagraph"/>
        <w:numPr>
          <w:ilvl w:val="0"/>
          <w:numId w:val="4"/>
        </w:numPr>
        <w:rPr>
          <w:rFonts w:ascii="Century Gothic" w:hAnsi="Century Gothic" w:cs="Georgia"/>
          <w:color w:val="000000" w:themeColor="text1"/>
          <w:sz w:val="22"/>
          <w:szCs w:val="22"/>
        </w:rPr>
      </w:pPr>
      <w:r w:rsidRPr="00AF797D">
        <w:rPr>
          <w:rFonts w:ascii="Century Gothic" w:hAnsi="Century Gothic" w:cs="Georgia"/>
          <w:color w:val="000000" w:themeColor="text1"/>
          <w:sz w:val="22"/>
          <w:szCs w:val="22"/>
        </w:rPr>
        <w:t xml:space="preserve">In tegenstelling tot </w:t>
      </w:r>
      <w:r>
        <w:rPr>
          <w:rFonts w:ascii="Century Gothic" w:hAnsi="Century Gothic" w:cs="Georgia"/>
          <w:color w:val="000000" w:themeColor="text1"/>
          <w:sz w:val="22"/>
          <w:szCs w:val="22"/>
        </w:rPr>
        <w:t>Jezus kunnen andere aanwezigen het gebaar van die vrouw niet apprecië</w:t>
      </w:r>
      <w:r w:rsidR="0027743E">
        <w:rPr>
          <w:rFonts w:ascii="Century Gothic" w:hAnsi="Century Gothic" w:cs="Georgia"/>
          <w:color w:val="000000" w:themeColor="text1"/>
          <w:sz w:val="22"/>
          <w:szCs w:val="22"/>
        </w:rPr>
        <w:softHyphen/>
      </w:r>
      <w:r>
        <w:rPr>
          <w:rFonts w:ascii="Century Gothic" w:hAnsi="Century Gothic" w:cs="Georgia"/>
          <w:color w:val="000000" w:themeColor="text1"/>
          <w:sz w:val="22"/>
          <w:szCs w:val="22"/>
        </w:rPr>
        <w:t>ren.</w:t>
      </w:r>
      <w:r w:rsidR="0027743E">
        <w:rPr>
          <w:rFonts w:ascii="Century Gothic" w:hAnsi="Century Gothic" w:cs="Georgia"/>
          <w:color w:val="000000" w:themeColor="text1"/>
          <w:sz w:val="22"/>
          <w:szCs w:val="22"/>
        </w:rPr>
        <w:t xml:space="preserve"> Marcus heeft het over ‘sommigen’, </w:t>
      </w:r>
      <w:proofErr w:type="spellStart"/>
      <w:r w:rsidR="0027743E">
        <w:rPr>
          <w:rFonts w:ascii="Century Gothic" w:hAnsi="Century Gothic" w:cs="Georgia"/>
          <w:color w:val="000000" w:themeColor="text1"/>
          <w:sz w:val="22"/>
          <w:szCs w:val="22"/>
        </w:rPr>
        <w:t>Matteüs</w:t>
      </w:r>
      <w:proofErr w:type="spellEnd"/>
      <w:r w:rsidR="0027743E">
        <w:rPr>
          <w:rFonts w:ascii="Century Gothic" w:hAnsi="Century Gothic" w:cs="Georgia"/>
          <w:color w:val="000000" w:themeColor="text1"/>
          <w:sz w:val="22"/>
          <w:szCs w:val="22"/>
        </w:rPr>
        <w:t xml:space="preserve"> geeft aan dat het de discipelen zijn. Ze zien niet de innerlijke drive (of</w:t>
      </w:r>
      <w:r w:rsidR="001A0F8E">
        <w:rPr>
          <w:rFonts w:ascii="Century Gothic" w:hAnsi="Century Gothic" w:cs="Georgia"/>
          <w:color w:val="000000" w:themeColor="text1"/>
          <w:sz w:val="22"/>
          <w:szCs w:val="22"/>
        </w:rPr>
        <w:t>:</w:t>
      </w:r>
      <w:r w:rsidR="0027743E">
        <w:rPr>
          <w:rFonts w:ascii="Century Gothic" w:hAnsi="Century Gothic" w:cs="Georgia"/>
          <w:color w:val="000000" w:themeColor="text1"/>
          <w:sz w:val="22"/>
          <w:szCs w:val="22"/>
        </w:rPr>
        <w:t xml:space="preserve"> verlangen</w:t>
      </w:r>
      <w:r w:rsidR="001A0F8E">
        <w:rPr>
          <w:rFonts w:ascii="Century Gothic" w:hAnsi="Century Gothic" w:cs="Georgia"/>
          <w:color w:val="000000" w:themeColor="text1"/>
          <w:sz w:val="22"/>
          <w:szCs w:val="22"/>
        </w:rPr>
        <w:t>, beweegredenen</w:t>
      </w:r>
      <w:r w:rsidR="0027743E">
        <w:rPr>
          <w:rFonts w:ascii="Century Gothic" w:hAnsi="Century Gothic" w:cs="Georgia"/>
          <w:color w:val="000000" w:themeColor="text1"/>
          <w:sz w:val="22"/>
          <w:szCs w:val="22"/>
        </w:rPr>
        <w:t>) van die vrouw, wel de dure olie die zo maar ‘verloren gaat’.</w:t>
      </w:r>
      <w:r w:rsidR="00524EEE">
        <w:rPr>
          <w:rFonts w:ascii="Century Gothic" w:hAnsi="Century Gothic" w:cs="Georgia"/>
          <w:color w:val="000000" w:themeColor="text1"/>
          <w:sz w:val="22"/>
          <w:szCs w:val="22"/>
        </w:rPr>
        <w:t xml:space="preserve"> De rekening is snel gemaakt, toch?</w:t>
      </w:r>
    </w:p>
    <w:p w14:paraId="0DA4465B" w14:textId="77777777" w:rsidR="008522DE" w:rsidRDefault="0027743E" w:rsidP="00AF797D">
      <w:pPr>
        <w:pStyle w:val="ListParagraph"/>
        <w:numPr>
          <w:ilvl w:val="0"/>
          <w:numId w:val="4"/>
        </w:numPr>
        <w:rPr>
          <w:rFonts w:ascii="Century Gothic" w:hAnsi="Century Gothic" w:cs="Georgia"/>
          <w:color w:val="000000" w:themeColor="text1"/>
          <w:sz w:val="22"/>
          <w:szCs w:val="22"/>
        </w:rPr>
      </w:pPr>
      <w:r>
        <w:rPr>
          <w:rFonts w:ascii="Century Gothic" w:hAnsi="Century Gothic" w:cs="Georgia"/>
          <w:color w:val="000000" w:themeColor="text1"/>
          <w:sz w:val="22"/>
          <w:szCs w:val="22"/>
        </w:rPr>
        <w:t>Het Griekse woord ‘</w:t>
      </w:r>
      <w:r w:rsidRPr="0027743E">
        <w:rPr>
          <w:rFonts w:ascii="Century Gothic" w:hAnsi="Century Gothic" w:cs="Georgia"/>
          <w:b/>
          <w:color w:val="000000" w:themeColor="text1"/>
          <w:sz w:val="22"/>
          <w:szCs w:val="22"/>
        </w:rPr>
        <w:t>verspilling’</w:t>
      </w:r>
      <w:r>
        <w:rPr>
          <w:rFonts w:ascii="Century Gothic" w:hAnsi="Century Gothic" w:cs="Georgia"/>
          <w:color w:val="000000" w:themeColor="text1"/>
          <w:sz w:val="22"/>
          <w:szCs w:val="22"/>
        </w:rPr>
        <w:t xml:space="preserve"> houdt in dat iets kapotgemaakt wordt (misschien ook een allusie aan het parfumkruikje dat gebroken wordt).</w:t>
      </w:r>
    </w:p>
    <w:p w14:paraId="722BC129" w14:textId="77777777" w:rsidR="0027743E" w:rsidRPr="0027743E" w:rsidRDefault="0027743E" w:rsidP="00AF797D">
      <w:pPr>
        <w:pStyle w:val="ListParagraph"/>
        <w:numPr>
          <w:ilvl w:val="0"/>
          <w:numId w:val="4"/>
        </w:numPr>
        <w:rPr>
          <w:rFonts w:ascii="Century Gothic" w:hAnsi="Century Gothic" w:cs="Georgia"/>
          <w:color w:val="000000" w:themeColor="text1"/>
          <w:sz w:val="22"/>
          <w:szCs w:val="22"/>
        </w:rPr>
      </w:pPr>
      <w:r>
        <w:rPr>
          <w:rFonts w:ascii="Century Gothic" w:hAnsi="Century Gothic" w:cs="Georgia"/>
          <w:color w:val="000000" w:themeColor="text1"/>
          <w:sz w:val="22"/>
          <w:szCs w:val="22"/>
        </w:rPr>
        <w:t xml:space="preserve">Jezus verwijt zijn discipelen de vrouw </w:t>
      </w:r>
      <w:r>
        <w:rPr>
          <w:rFonts w:ascii="Century Gothic" w:hAnsi="Century Gothic" w:cs="Georgia"/>
          <w:b/>
          <w:color w:val="000000" w:themeColor="text1"/>
          <w:sz w:val="22"/>
          <w:szCs w:val="22"/>
        </w:rPr>
        <w:t>lastig te vallen.</w:t>
      </w:r>
    </w:p>
    <w:p w14:paraId="139E3344" w14:textId="77777777" w:rsidR="0027743E" w:rsidRPr="00AF797D" w:rsidRDefault="0027743E" w:rsidP="00AF797D">
      <w:pPr>
        <w:pStyle w:val="ListParagraph"/>
        <w:numPr>
          <w:ilvl w:val="0"/>
          <w:numId w:val="4"/>
        </w:numPr>
        <w:rPr>
          <w:rFonts w:ascii="Century Gothic" w:hAnsi="Century Gothic" w:cs="Georgia"/>
          <w:color w:val="000000" w:themeColor="text1"/>
          <w:sz w:val="22"/>
          <w:szCs w:val="22"/>
        </w:rPr>
      </w:pPr>
      <w:r>
        <w:rPr>
          <w:rFonts w:ascii="Century Gothic" w:hAnsi="Century Gothic" w:cs="Georgia"/>
          <w:color w:val="3366FF"/>
          <w:sz w:val="22"/>
          <w:szCs w:val="22"/>
        </w:rPr>
        <w:t>“</w:t>
      </w:r>
      <w:r w:rsidR="001A0F8E" w:rsidRPr="004E24C7">
        <w:rPr>
          <w:rFonts w:ascii="Century Gothic" w:hAnsi="Century Gothic" w:cs="Georgia"/>
          <w:color w:val="3366FF"/>
          <w:sz w:val="22"/>
          <w:szCs w:val="22"/>
        </w:rPr>
        <w:t xml:space="preserve">Waarom valt gij deze vrouw lastig? Want zij heeft een goede daad aan Mij verricht. </w:t>
      </w:r>
      <w:r w:rsidRPr="004E24C7">
        <w:rPr>
          <w:rFonts w:ascii="Century Gothic" w:hAnsi="Century Gothic" w:cs="Georgia"/>
          <w:color w:val="3366FF"/>
          <w:sz w:val="22"/>
          <w:szCs w:val="22"/>
        </w:rPr>
        <w:t>De armen hebt gij immers altijd bij u, maar Mij hebt gij niet altijd.</w:t>
      </w:r>
      <w:r>
        <w:rPr>
          <w:rFonts w:ascii="Century Gothic" w:hAnsi="Century Gothic" w:cs="Georgia"/>
          <w:color w:val="3366FF"/>
          <w:sz w:val="22"/>
          <w:szCs w:val="22"/>
        </w:rPr>
        <w:t xml:space="preserve">” </w:t>
      </w:r>
      <w:r>
        <w:rPr>
          <w:rFonts w:ascii="Century Gothic" w:hAnsi="Century Gothic" w:cs="Georgia"/>
          <w:color w:val="000000" w:themeColor="text1"/>
          <w:sz w:val="22"/>
          <w:szCs w:val="22"/>
        </w:rPr>
        <w:t>Jezus lijkt aan te geven dat een daad niet altijd rationeel berekend en gewogen moet worden. In Jezus’ tijd waren er veel behoeftigen, en die hadden inderdaad hulp (lees overvloedige aalmoezen) nodig.</w:t>
      </w:r>
    </w:p>
    <w:p w14:paraId="37216470" w14:textId="77777777" w:rsidR="00AF797D" w:rsidRPr="00233B90" w:rsidRDefault="00AF797D" w:rsidP="008522DE">
      <w:pPr>
        <w:rPr>
          <w:rFonts w:ascii="Century Gothic" w:hAnsi="Century Gothic" w:cs="Georgia"/>
          <w:color w:val="3366FF"/>
          <w:sz w:val="8"/>
          <w:szCs w:val="8"/>
        </w:rPr>
      </w:pPr>
    </w:p>
    <w:p w14:paraId="1716E106" w14:textId="6CC88562" w:rsidR="001A0F8E" w:rsidRDefault="001A0F8E" w:rsidP="008522DE">
      <w:pPr>
        <w:rPr>
          <w:rFonts w:ascii="Century Gothic" w:hAnsi="Century Gothic" w:cs="Georgia"/>
          <w:color w:val="000000" w:themeColor="text1"/>
          <w:sz w:val="22"/>
          <w:szCs w:val="22"/>
        </w:rPr>
      </w:pPr>
      <w:r w:rsidRPr="001A0F8E">
        <w:rPr>
          <w:rFonts w:ascii="Century Gothic" w:hAnsi="Century Gothic" w:cs="Georgia"/>
          <w:color w:val="000000" w:themeColor="text1"/>
          <w:sz w:val="22"/>
          <w:szCs w:val="22"/>
        </w:rPr>
        <w:t xml:space="preserve">Het lijkt er </w:t>
      </w:r>
      <w:r>
        <w:rPr>
          <w:rFonts w:ascii="Century Gothic" w:hAnsi="Century Gothic" w:cs="Georgia"/>
          <w:color w:val="000000" w:themeColor="text1"/>
          <w:sz w:val="22"/>
          <w:szCs w:val="22"/>
        </w:rPr>
        <w:t>op dat de discipelen vooral dat luxueuze kruikje zien dat wordt ‘verspild’ en niet de v</w:t>
      </w:r>
      <w:r w:rsidR="00291AEE">
        <w:rPr>
          <w:rFonts w:ascii="Century Gothic" w:hAnsi="Century Gothic" w:cs="Georgia"/>
          <w:color w:val="000000" w:themeColor="text1"/>
          <w:sz w:val="22"/>
          <w:szCs w:val="22"/>
        </w:rPr>
        <w:t>r</w:t>
      </w:r>
      <w:r>
        <w:rPr>
          <w:rFonts w:ascii="Century Gothic" w:hAnsi="Century Gothic" w:cs="Georgia"/>
          <w:color w:val="000000" w:themeColor="text1"/>
          <w:sz w:val="22"/>
          <w:szCs w:val="22"/>
        </w:rPr>
        <w:t>ouw, eerder de fout (in hun ogen althans) en niet de persoon op zich.</w:t>
      </w:r>
      <w:r w:rsidR="000069D4">
        <w:rPr>
          <w:rFonts w:ascii="Century Gothic" w:hAnsi="Century Gothic" w:cs="Georgia"/>
          <w:color w:val="000000" w:themeColor="text1"/>
          <w:sz w:val="22"/>
          <w:szCs w:val="22"/>
        </w:rPr>
        <w:t xml:space="preserve"> Ze veroorloven zich niet enkel om snel hun mening te vormen en te uiten, </w:t>
      </w:r>
      <w:r w:rsidR="005E77C3">
        <w:rPr>
          <w:rFonts w:ascii="Century Gothic" w:hAnsi="Century Gothic" w:cs="Georgia"/>
          <w:color w:val="000000" w:themeColor="text1"/>
          <w:sz w:val="22"/>
          <w:szCs w:val="22"/>
        </w:rPr>
        <w:t>maar</w:t>
      </w:r>
      <w:r w:rsidR="000069D4">
        <w:rPr>
          <w:rFonts w:ascii="Century Gothic" w:hAnsi="Century Gothic" w:cs="Georgia"/>
          <w:color w:val="000000" w:themeColor="text1"/>
          <w:sz w:val="22"/>
          <w:szCs w:val="22"/>
        </w:rPr>
        <w:t xml:space="preserve"> zelfs die vrouw ‘lastig te vallen’.</w:t>
      </w:r>
      <w:r w:rsidR="005E77C3">
        <w:rPr>
          <w:rFonts w:ascii="Century Gothic" w:hAnsi="Century Gothic" w:cs="Georgia"/>
          <w:color w:val="000000" w:themeColor="text1"/>
          <w:sz w:val="22"/>
          <w:szCs w:val="22"/>
        </w:rPr>
        <w:t xml:space="preserve"> </w:t>
      </w:r>
    </w:p>
    <w:p w14:paraId="32A01A0F" w14:textId="4E18FDFE" w:rsidR="002144AF" w:rsidRDefault="002144AF" w:rsidP="008522DE">
      <w:pPr>
        <w:rPr>
          <w:rFonts w:ascii="Century Gothic" w:hAnsi="Century Gothic" w:cs="Georgia"/>
          <w:color w:val="000000" w:themeColor="text1"/>
          <w:sz w:val="22"/>
          <w:szCs w:val="22"/>
        </w:rPr>
      </w:pPr>
      <w:r>
        <w:rPr>
          <w:rFonts w:ascii="Century Gothic" w:hAnsi="Century Gothic" w:cs="Georgia"/>
          <w:color w:val="000000" w:themeColor="text1"/>
          <w:sz w:val="22"/>
          <w:szCs w:val="22"/>
        </w:rPr>
        <w:t>Eigenlijk is die vrouw, samen met Jezus, de enige die de waarde en de betekenis van haar gebaar echt kan inschatten. En toch wordt ze veroordeeld door mensen die hun eigen criteria (en misschien vooroordelen) tot norm nemen.</w:t>
      </w:r>
      <w:r w:rsidR="00BE662B">
        <w:rPr>
          <w:rFonts w:ascii="Century Gothic" w:hAnsi="Century Gothic" w:cs="Georgia"/>
          <w:color w:val="000000" w:themeColor="text1"/>
          <w:sz w:val="22"/>
          <w:szCs w:val="22"/>
        </w:rPr>
        <w:t xml:space="preserve"> </w:t>
      </w:r>
    </w:p>
    <w:p w14:paraId="5061AC3A" w14:textId="5C5643AB" w:rsidR="00BE662B" w:rsidRDefault="00BE662B" w:rsidP="008522DE">
      <w:pPr>
        <w:rPr>
          <w:rFonts w:ascii="Century Gothic" w:hAnsi="Century Gothic" w:cs="Georgia"/>
          <w:color w:val="000000" w:themeColor="text1"/>
          <w:sz w:val="22"/>
          <w:szCs w:val="22"/>
        </w:rPr>
      </w:pPr>
      <w:r>
        <w:rPr>
          <w:rFonts w:ascii="Century Gothic" w:hAnsi="Century Gothic" w:cs="Georgia"/>
          <w:color w:val="000000" w:themeColor="text1"/>
          <w:sz w:val="22"/>
          <w:szCs w:val="22"/>
        </w:rPr>
        <w:t>Iemand zei het ooit zo: “Je kunt gelijk hebben en toch volkomen mis zijn!”</w:t>
      </w:r>
    </w:p>
    <w:p w14:paraId="7C2671E9" w14:textId="4E0924EC" w:rsidR="00336498" w:rsidRPr="00336498" w:rsidRDefault="00336498" w:rsidP="00336498">
      <w:pPr>
        <w:spacing w:before="120"/>
        <w:ind w:left="720"/>
        <w:rPr>
          <w:rFonts w:ascii="Century Gothic" w:hAnsi="Century Gothic"/>
          <w:sz w:val="22"/>
          <w:szCs w:val="22"/>
        </w:rPr>
      </w:pPr>
      <w:r w:rsidRPr="00336498">
        <w:rPr>
          <w:rFonts w:ascii="Century Gothic" w:hAnsi="Century Gothic"/>
          <w:sz w:val="22"/>
          <w:szCs w:val="22"/>
        </w:rPr>
        <w:sym w:font="Wingdings" w:char="F0E8"/>
      </w:r>
      <w:r w:rsidRPr="00336498">
        <w:rPr>
          <w:rFonts w:ascii="Century Gothic" w:hAnsi="Century Gothic"/>
          <w:sz w:val="22"/>
          <w:szCs w:val="22"/>
        </w:rPr>
        <w:t>Laten we elkaar spontane gebaren, houdingen, uitlatingen gunnen... ook als we het niet echt eens zijn! Moeten we het eens zijn om de ander te waarderen?</w:t>
      </w:r>
    </w:p>
    <w:p w14:paraId="69ECFC57" w14:textId="711BAEAD" w:rsidR="00336498" w:rsidRPr="00336498" w:rsidRDefault="00336498" w:rsidP="00336498">
      <w:pPr>
        <w:spacing w:before="120"/>
        <w:ind w:left="720"/>
        <w:rPr>
          <w:rFonts w:ascii="Century Gothic" w:hAnsi="Century Gothic"/>
          <w:sz w:val="22"/>
          <w:szCs w:val="22"/>
        </w:rPr>
      </w:pPr>
      <w:r w:rsidRPr="00336498">
        <w:rPr>
          <w:rFonts w:ascii="Century Gothic" w:hAnsi="Century Gothic"/>
          <w:sz w:val="22"/>
          <w:szCs w:val="22"/>
        </w:rPr>
        <w:sym w:font="Wingdings" w:char="F0E8"/>
      </w:r>
      <w:r>
        <w:rPr>
          <w:rFonts w:ascii="Century Gothic" w:hAnsi="Century Gothic"/>
          <w:sz w:val="22"/>
          <w:szCs w:val="22"/>
        </w:rPr>
        <w:t xml:space="preserve"> </w:t>
      </w:r>
      <w:r w:rsidRPr="00336498">
        <w:rPr>
          <w:rFonts w:ascii="Century Gothic" w:hAnsi="Century Gothic"/>
          <w:sz w:val="22"/>
          <w:szCs w:val="22"/>
        </w:rPr>
        <w:t xml:space="preserve">Laten we </w:t>
      </w:r>
      <w:r w:rsidRPr="00336498">
        <w:rPr>
          <w:rFonts w:ascii="Century Gothic" w:hAnsi="Century Gothic"/>
          <w:b/>
          <w:sz w:val="22"/>
          <w:szCs w:val="22"/>
        </w:rPr>
        <w:t>niet altijd aarzelen of twijfelen</w:t>
      </w:r>
      <w:r w:rsidRPr="00336498">
        <w:rPr>
          <w:rFonts w:ascii="Century Gothic" w:hAnsi="Century Gothic"/>
          <w:sz w:val="22"/>
          <w:szCs w:val="22"/>
        </w:rPr>
        <w:t xml:space="preserve">: </w:t>
      </w:r>
      <w:r>
        <w:rPr>
          <w:rFonts w:ascii="Century Gothic" w:hAnsi="Century Gothic"/>
          <w:sz w:val="22"/>
          <w:szCs w:val="22"/>
        </w:rPr>
        <w:t xml:space="preserve">is </w:t>
      </w:r>
      <w:r w:rsidRPr="00336498">
        <w:rPr>
          <w:rFonts w:ascii="Century Gothic" w:hAnsi="Century Gothic"/>
          <w:sz w:val="22"/>
          <w:szCs w:val="22"/>
        </w:rPr>
        <w:t xml:space="preserve">goed genoeg?  Is het oké? ... laat </w:t>
      </w:r>
      <w:r>
        <w:rPr>
          <w:rFonts w:ascii="Century Gothic" w:hAnsi="Century Gothic"/>
          <w:sz w:val="22"/>
          <w:szCs w:val="22"/>
        </w:rPr>
        <w:t xml:space="preserve">af en toe je </w:t>
      </w:r>
      <w:r w:rsidRPr="00336498">
        <w:rPr>
          <w:rFonts w:ascii="Century Gothic" w:hAnsi="Century Gothic"/>
          <w:sz w:val="22"/>
          <w:szCs w:val="22"/>
        </w:rPr>
        <w:t xml:space="preserve">hart spreken! En laat je hierbij niet weerhouden door ijzervreters of zelfs </w:t>
      </w:r>
      <w:proofErr w:type="spellStart"/>
      <w:r w:rsidRPr="00336498">
        <w:rPr>
          <w:rFonts w:ascii="Century Gothic" w:hAnsi="Century Gothic"/>
          <w:sz w:val="22"/>
          <w:szCs w:val="22"/>
        </w:rPr>
        <w:t>bijbelversvreters</w:t>
      </w:r>
      <w:proofErr w:type="spellEnd"/>
      <w:r w:rsidRPr="00336498">
        <w:rPr>
          <w:rFonts w:ascii="Century Gothic" w:hAnsi="Century Gothic"/>
          <w:sz w:val="22"/>
          <w:szCs w:val="22"/>
        </w:rPr>
        <w:t xml:space="preserve"> (hoe vroom ze ook mogen klinken) bij wie alles correct en afgemeten moet zijn…</w:t>
      </w:r>
    </w:p>
    <w:p w14:paraId="63C36FD4" w14:textId="77777777" w:rsidR="000069D4" w:rsidRPr="001A0F8E" w:rsidRDefault="000069D4" w:rsidP="008522DE">
      <w:pPr>
        <w:rPr>
          <w:rFonts w:ascii="Century Gothic" w:hAnsi="Century Gothic" w:cs="Georgia"/>
          <w:color w:val="000000" w:themeColor="text1"/>
          <w:sz w:val="22"/>
          <w:szCs w:val="22"/>
        </w:rPr>
      </w:pPr>
    </w:p>
    <w:p w14:paraId="5BA61140" w14:textId="14A47804" w:rsidR="001A0F8E" w:rsidRPr="00EF6550" w:rsidRDefault="00343029" w:rsidP="001A0F8E">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s="Georgia"/>
          <w:b/>
          <w:color w:val="800000"/>
          <w:sz w:val="22"/>
          <w:szCs w:val="22"/>
        </w:rPr>
      </w:pPr>
      <w:r w:rsidRPr="00A43950">
        <w:rPr>
          <w:rFonts w:ascii="Century Gothic" w:hAnsi="Century Gothic"/>
          <w:sz w:val="22"/>
          <w:szCs w:val="22"/>
          <w:highlight w:val="yellow"/>
          <w:lang w:val="fr-FR"/>
        </w:rPr>
        <w:sym w:font="Wingdings 2" w:char="F03A"/>
      </w:r>
      <w:r>
        <w:rPr>
          <w:rFonts w:ascii="Century Gothic" w:hAnsi="Century Gothic"/>
          <w:sz w:val="22"/>
          <w:szCs w:val="22"/>
          <w:lang w:val="fr-FR"/>
        </w:rPr>
        <w:t xml:space="preserve"> </w:t>
      </w:r>
      <w:r w:rsidR="001A0F8E" w:rsidRPr="00EF6550">
        <w:rPr>
          <w:rFonts w:ascii="Century Gothic" w:hAnsi="Century Gothic" w:cs="Georgia"/>
          <w:b/>
          <w:color w:val="800000"/>
          <w:sz w:val="22"/>
          <w:szCs w:val="22"/>
        </w:rPr>
        <w:t>Samen overleggen</w:t>
      </w:r>
    </w:p>
    <w:p w14:paraId="0CF09A0C" w14:textId="2F08336E" w:rsidR="001A0F8E" w:rsidRDefault="003C088B" w:rsidP="001A0F8E">
      <w:pPr>
        <w:pStyle w:val="ListParagraph"/>
        <w:numPr>
          <w:ilvl w:val="0"/>
          <w:numId w:val="5"/>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s="Georgia"/>
          <w:color w:val="800000"/>
          <w:sz w:val="22"/>
          <w:szCs w:val="22"/>
        </w:rPr>
      </w:pPr>
      <w:r>
        <w:rPr>
          <w:rFonts w:ascii="Century Gothic" w:hAnsi="Century Gothic" w:cs="Georgia"/>
          <w:color w:val="800000"/>
          <w:sz w:val="22"/>
          <w:szCs w:val="22"/>
        </w:rPr>
        <w:t xml:space="preserve">Eerder de dingen zien (het kostbare kruikje met parfum) of de fouten (de verspilling) dan de mensen… </w:t>
      </w:r>
      <w:r w:rsidRPr="00233B90">
        <w:rPr>
          <w:rFonts w:ascii="Century Gothic" w:hAnsi="Century Gothic" w:cs="Georgia"/>
          <w:b/>
          <w:color w:val="800000"/>
          <w:sz w:val="22"/>
          <w:szCs w:val="22"/>
        </w:rPr>
        <w:t>Hoe kijk jij tegen dingen, toestanden en mensen aan</w:t>
      </w:r>
      <w:r>
        <w:rPr>
          <w:rFonts w:ascii="Century Gothic" w:hAnsi="Century Gothic" w:cs="Georgia"/>
          <w:color w:val="800000"/>
          <w:sz w:val="22"/>
          <w:szCs w:val="22"/>
        </w:rPr>
        <w:t>? En wat is de tendens in je kerk?</w:t>
      </w:r>
    </w:p>
    <w:p w14:paraId="57493878" w14:textId="41E47087" w:rsidR="003C088B" w:rsidRDefault="003C088B" w:rsidP="001A0F8E">
      <w:pPr>
        <w:pStyle w:val="ListParagraph"/>
        <w:numPr>
          <w:ilvl w:val="0"/>
          <w:numId w:val="5"/>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s="Georgia"/>
          <w:color w:val="800000"/>
          <w:sz w:val="22"/>
          <w:szCs w:val="22"/>
        </w:rPr>
      </w:pPr>
      <w:r>
        <w:rPr>
          <w:rFonts w:ascii="Century Gothic" w:hAnsi="Century Gothic" w:cs="Georgia"/>
          <w:color w:val="800000"/>
          <w:sz w:val="22"/>
          <w:szCs w:val="22"/>
        </w:rPr>
        <w:t>Moeten wij mensen niet ‘</w:t>
      </w:r>
      <w:r w:rsidRPr="002678D8">
        <w:rPr>
          <w:rFonts w:ascii="Century Gothic" w:hAnsi="Century Gothic" w:cs="Georgia"/>
          <w:b/>
          <w:color w:val="800000"/>
          <w:sz w:val="22"/>
          <w:szCs w:val="22"/>
        </w:rPr>
        <w:t>lastig vallen’</w:t>
      </w:r>
      <w:r>
        <w:rPr>
          <w:rFonts w:ascii="Century Gothic" w:hAnsi="Century Gothic" w:cs="Georgia"/>
          <w:color w:val="800000"/>
          <w:sz w:val="22"/>
          <w:szCs w:val="22"/>
        </w:rPr>
        <w:t xml:space="preserve"> als we vinden dat ze in de fout gaan?</w:t>
      </w:r>
      <w:r w:rsidR="002678D8">
        <w:rPr>
          <w:rFonts w:ascii="Century Gothic" w:hAnsi="Century Gothic" w:cs="Georgia"/>
          <w:color w:val="800000"/>
          <w:sz w:val="22"/>
          <w:szCs w:val="22"/>
        </w:rPr>
        <w:t xml:space="preserve"> Welke stappen moeten er volgens jou ondernomen worden als je denkt dat iemand fout handelt?</w:t>
      </w:r>
    </w:p>
    <w:p w14:paraId="2F07325C" w14:textId="7625175D" w:rsidR="003C088B" w:rsidRDefault="00524EEE" w:rsidP="001A0F8E">
      <w:pPr>
        <w:pStyle w:val="ListParagraph"/>
        <w:numPr>
          <w:ilvl w:val="0"/>
          <w:numId w:val="5"/>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s="Georgia"/>
          <w:color w:val="800000"/>
          <w:sz w:val="22"/>
          <w:szCs w:val="22"/>
        </w:rPr>
      </w:pPr>
      <w:r>
        <w:rPr>
          <w:rFonts w:ascii="Century Gothic" w:hAnsi="Century Gothic" w:cs="Georgia"/>
          <w:color w:val="800000"/>
          <w:sz w:val="22"/>
          <w:szCs w:val="22"/>
        </w:rPr>
        <w:t>H</w:t>
      </w:r>
      <w:r w:rsidR="003C088B">
        <w:rPr>
          <w:rFonts w:ascii="Century Gothic" w:hAnsi="Century Gothic" w:cs="Georgia"/>
          <w:color w:val="800000"/>
          <w:sz w:val="22"/>
          <w:szCs w:val="22"/>
        </w:rPr>
        <w:t xml:space="preserve">et was toch fout wat die vrouw deed (Jezus vroeg toch ook aan de rijke jongeling om al zijn </w:t>
      </w:r>
      <w:r w:rsidR="003C088B" w:rsidRPr="00336498">
        <w:rPr>
          <w:rFonts w:ascii="Century Gothic" w:hAnsi="Century Gothic" w:cs="Georgia"/>
          <w:color w:val="800000"/>
          <w:spacing w:val="-4"/>
          <w:sz w:val="22"/>
          <w:szCs w:val="22"/>
        </w:rPr>
        <w:t>rijk</w:t>
      </w:r>
      <w:r w:rsidR="00336498" w:rsidRPr="00336498">
        <w:rPr>
          <w:rFonts w:ascii="Century Gothic" w:hAnsi="Century Gothic" w:cs="Georgia"/>
          <w:color w:val="800000"/>
          <w:spacing w:val="-4"/>
          <w:sz w:val="22"/>
          <w:szCs w:val="22"/>
        </w:rPr>
        <w:softHyphen/>
      </w:r>
      <w:r w:rsidR="003C088B" w:rsidRPr="00336498">
        <w:rPr>
          <w:rFonts w:ascii="Century Gothic" w:hAnsi="Century Gothic" w:cs="Georgia"/>
          <w:color w:val="800000"/>
          <w:spacing w:val="-4"/>
          <w:sz w:val="22"/>
          <w:szCs w:val="22"/>
        </w:rPr>
        <w:t xml:space="preserve">dom uit te delen), of niet? Zou het kunnen dat we elke situatie op zich moeten bekijken, en niet </w:t>
      </w:r>
      <w:r w:rsidR="002678D8" w:rsidRPr="00336498">
        <w:rPr>
          <w:rFonts w:ascii="Century Gothic" w:hAnsi="Century Gothic" w:cs="Georgia"/>
          <w:color w:val="800000"/>
          <w:spacing w:val="-4"/>
          <w:sz w:val="22"/>
          <w:szCs w:val="22"/>
        </w:rPr>
        <w:t xml:space="preserve">op een uniforme stereotype manier </w:t>
      </w:r>
      <w:r w:rsidR="003C088B" w:rsidRPr="00336498">
        <w:rPr>
          <w:rFonts w:ascii="Century Gothic" w:hAnsi="Century Gothic" w:cs="Georgia"/>
          <w:color w:val="800000"/>
          <w:spacing w:val="-4"/>
          <w:sz w:val="22"/>
          <w:szCs w:val="22"/>
        </w:rPr>
        <w:t xml:space="preserve">moeten oordelen? </w:t>
      </w:r>
      <w:r w:rsidRPr="00336498">
        <w:rPr>
          <w:rFonts w:ascii="Century Gothic" w:hAnsi="Century Gothic" w:cs="Georgia"/>
          <w:color w:val="800000"/>
          <w:spacing w:val="-4"/>
          <w:sz w:val="22"/>
          <w:szCs w:val="22"/>
        </w:rPr>
        <w:t>En dat dingen soms anders zijn dan ze lijken?</w:t>
      </w:r>
    </w:p>
    <w:p w14:paraId="4DB0832A" w14:textId="4FB5F6C5" w:rsidR="00CE6B33" w:rsidRDefault="00343029" w:rsidP="001A0F8E">
      <w:pPr>
        <w:pStyle w:val="ListParagraph"/>
        <w:numPr>
          <w:ilvl w:val="0"/>
          <w:numId w:val="5"/>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s="Georgia"/>
          <w:color w:val="800000"/>
          <w:sz w:val="22"/>
          <w:szCs w:val="22"/>
        </w:rPr>
      </w:pPr>
      <w:r w:rsidRPr="00A43950">
        <w:rPr>
          <w:rFonts w:ascii="Century Gothic" w:hAnsi="Century Gothic"/>
          <w:sz w:val="22"/>
          <w:szCs w:val="22"/>
          <w:highlight w:val="yellow"/>
          <w:lang w:val="fr-FR"/>
        </w:rPr>
        <w:sym w:font="Wingdings 2" w:char="F03A"/>
      </w:r>
      <w:r>
        <w:rPr>
          <w:rFonts w:ascii="Century Gothic" w:hAnsi="Century Gothic"/>
          <w:sz w:val="22"/>
          <w:szCs w:val="22"/>
          <w:lang w:val="fr-FR"/>
        </w:rPr>
        <w:t xml:space="preserve"> </w:t>
      </w:r>
      <w:r w:rsidR="00CE6B33" w:rsidRPr="00CE6B33">
        <w:rPr>
          <w:rFonts w:ascii="Century Gothic" w:hAnsi="Century Gothic" w:cs="Georgia"/>
          <w:b/>
          <w:color w:val="800000"/>
          <w:sz w:val="22"/>
          <w:szCs w:val="22"/>
        </w:rPr>
        <w:t>Jezus neemt het op voor die vrouw</w:t>
      </w:r>
      <w:r w:rsidR="00CE6B33">
        <w:rPr>
          <w:rFonts w:ascii="Century Gothic" w:hAnsi="Century Gothic" w:cs="Georgia"/>
          <w:color w:val="800000"/>
          <w:sz w:val="22"/>
          <w:szCs w:val="22"/>
        </w:rPr>
        <w:t>, tegen alle schijn in (volgens het principe van het rentmees</w:t>
      </w:r>
      <w:r w:rsidR="00CE6B33">
        <w:rPr>
          <w:rFonts w:ascii="Century Gothic" w:hAnsi="Century Gothic" w:cs="Georgia"/>
          <w:color w:val="800000"/>
          <w:sz w:val="22"/>
          <w:szCs w:val="22"/>
        </w:rPr>
        <w:softHyphen/>
        <w:t>terschap moeten we immers verstandig omspringen met ons bezit). Hij kijkt immers ‘anders’, naar het innerlijke (cf. bekering = verandering van mentaliteit, van tegen de dingen aankijken en dus van handelen). Bespreek met elkaar wat we hieruit kunnen leren; probeer ook concrete voorbeelden te vinden.</w:t>
      </w:r>
    </w:p>
    <w:p w14:paraId="746EE304" w14:textId="5A59985D" w:rsidR="00BE662B" w:rsidRPr="00AF797D" w:rsidRDefault="00BE662B" w:rsidP="001A0F8E">
      <w:pPr>
        <w:pStyle w:val="ListParagraph"/>
        <w:numPr>
          <w:ilvl w:val="0"/>
          <w:numId w:val="5"/>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s="Georgia"/>
          <w:color w:val="800000"/>
          <w:sz w:val="22"/>
          <w:szCs w:val="22"/>
        </w:rPr>
      </w:pPr>
      <w:r>
        <w:rPr>
          <w:rFonts w:ascii="Century Gothic" w:hAnsi="Century Gothic" w:cs="Georgia"/>
          <w:b/>
          <w:color w:val="800000"/>
          <w:sz w:val="22"/>
          <w:szCs w:val="22"/>
        </w:rPr>
        <w:t>“Je kunt gelijk hebben en toch volkomen mis zijn.”</w:t>
      </w:r>
      <w:r>
        <w:rPr>
          <w:rFonts w:ascii="Century Gothic" w:hAnsi="Century Gothic" w:cs="Georgia"/>
          <w:color w:val="800000"/>
          <w:sz w:val="22"/>
          <w:szCs w:val="22"/>
        </w:rPr>
        <w:t xml:space="preserve"> Reageer…</w:t>
      </w:r>
    </w:p>
    <w:p w14:paraId="05527104" w14:textId="77777777" w:rsidR="00AF797D" w:rsidRDefault="00AF797D" w:rsidP="008522DE">
      <w:pPr>
        <w:rPr>
          <w:rFonts w:ascii="Century Gothic" w:hAnsi="Century Gothic" w:cs="Georgia"/>
          <w:color w:val="3366FF"/>
          <w:sz w:val="22"/>
          <w:szCs w:val="22"/>
        </w:rPr>
      </w:pPr>
    </w:p>
    <w:p w14:paraId="53863C3C" w14:textId="20F6228C" w:rsidR="00366DB5" w:rsidRPr="008522DE" w:rsidRDefault="00343029" w:rsidP="00366DB5">
      <w:pPr>
        <w:shd w:val="clear" w:color="auto" w:fill="E6E6E6"/>
        <w:rPr>
          <w:rFonts w:ascii="Century Gothic" w:hAnsi="Century Gothic" w:cs="Georgia"/>
          <w:b/>
          <w:sz w:val="22"/>
          <w:szCs w:val="22"/>
        </w:rPr>
      </w:pPr>
      <w:r w:rsidRPr="00A43950">
        <w:rPr>
          <w:rFonts w:ascii="Century Gothic" w:hAnsi="Century Gothic"/>
          <w:sz w:val="22"/>
          <w:szCs w:val="22"/>
          <w:highlight w:val="yellow"/>
          <w:lang w:val="fr-FR"/>
        </w:rPr>
        <w:sym w:font="Wingdings 2" w:char="F03A"/>
      </w:r>
      <w:r>
        <w:rPr>
          <w:rFonts w:ascii="Century Gothic" w:hAnsi="Century Gothic"/>
          <w:sz w:val="22"/>
          <w:szCs w:val="22"/>
          <w:lang w:val="fr-FR"/>
        </w:rPr>
        <w:t xml:space="preserve">  </w:t>
      </w:r>
      <w:r w:rsidR="00366DB5">
        <w:rPr>
          <w:rFonts w:ascii="Century Gothic" w:hAnsi="Century Gothic" w:cs="Georgia"/>
          <w:b/>
          <w:sz w:val="22"/>
          <w:szCs w:val="22"/>
        </w:rPr>
        <w:t>Naschrift: een kamer vol lieflijke geur</w:t>
      </w:r>
    </w:p>
    <w:p w14:paraId="46C651D6" w14:textId="5154A883" w:rsidR="00AF797D" w:rsidRDefault="00366DB5" w:rsidP="008522DE">
      <w:pPr>
        <w:rPr>
          <w:rFonts w:ascii="Century Gothic" w:hAnsi="Century Gothic" w:cs="Georgia"/>
          <w:color w:val="000000" w:themeColor="text1"/>
          <w:sz w:val="22"/>
          <w:szCs w:val="22"/>
        </w:rPr>
      </w:pPr>
      <w:r w:rsidRPr="00366DB5">
        <w:rPr>
          <w:rFonts w:ascii="Century Gothic" w:hAnsi="Century Gothic" w:cs="Georgia"/>
          <w:color w:val="000000" w:themeColor="text1"/>
          <w:sz w:val="22"/>
          <w:szCs w:val="22"/>
        </w:rPr>
        <w:t>W</w:t>
      </w:r>
      <w:r>
        <w:rPr>
          <w:rFonts w:ascii="Century Gothic" w:hAnsi="Century Gothic" w:cs="Georgia"/>
          <w:color w:val="000000" w:themeColor="text1"/>
          <w:sz w:val="22"/>
          <w:szCs w:val="22"/>
        </w:rPr>
        <w:t xml:space="preserve">e zagen </w:t>
      </w:r>
      <w:r w:rsidR="00233B90">
        <w:rPr>
          <w:rFonts w:ascii="Century Gothic" w:hAnsi="Century Gothic" w:cs="Georgia"/>
          <w:color w:val="000000" w:themeColor="text1"/>
          <w:sz w:val="22"/>
          <w:szCs w:val="22"/>
        </w:rPr>
        <w:t xml:space="preserve">al </w:t>
      </w:r>
      <w:r>
        <w:rPr>
          <w:rFonts w:ascii="Century Gothic" w:hAnsi="Century Gothic" w:cs="Georgia"/>
          <w:color w:val="000000" w:themeColor="text1"/>
          <w:sz w:val="22"/>
          <w:szCs w:val="22"/>
        </w:rPr>
        <w:t xml:space="preserve">dat de context niet rooskleurig was. Er waren verschillende botsingen geweest met de geestelijke autoriteiten. De spanningen stegen ten top. Kritiek en </w:t>
      </w:r>
      <w:proofErr w:type="spellStart"/>
      <w:r>
        <w:rPr>
          <w:rFonts w:ascii="Century Gothic" w:hAnsi="Century Gothic" w:cs="Georgia"/>
          <w:color w:val="000000" w:themeColor="text1"/>
          <w:sz w:val="22"/>
          <w:szCs w:val="22"/>
        </w:rPr>
        <w:t>negativiteit</w:t>
      </w:r>
      <w:proofErr w:type="spellEnd"/>
      <w:r>
        <w:rPr>
          <w:rFonts w:ascii="Century Gothic" w:hAnsi="Century Gothic" w:cs="Georgia"/>
          <w:color w:val="000000" w:themeColor="text1"/>
          <w:sz w:val="22"/>
          <w:szCs w:val="22"/>
        </w:rPr>
        <w:t xml:space="preserve"> alom. Jezus voelde dat het uiteindelijk fataal zou aflopen. </w:t>
      </w:r>
    </w:p>
    <w:p w14:paraId="13386B98" w14:textId="0BEF4787" w:rsidR="00366DB5" w:rsidRPr="00366DB5" w:rsidRDefault="00366DB5" w:rsidP="008522DE">
      <w:pPr>
        <w:rPr>
          <w:rFonts w:ascii="Century Gothic" w:hAnsi="Century Gothic" w:cs="Georgia"/>
          <w:color w:val="000000" w:themeColor="text1"/>
          <w:sz w:val="22"/>
          <w:szCs w:val="22"/>
        </w:rPr>
      </w:pPr>
      <w:r>
        <w:rPr>
          <w:rFonts w:ascii="Century Gothic" w:hAnsi="Century Gothic" w:cs="Georgia"/>
          <w:color w:val="000000" w:themeColor="text1"/>
          <w:sz w:val="22"/>
          <w:szCs w:val="22"/>
        </w:rPr>
        <w:t xml:space="preserve">Maar juist op dat moment, gedreven door medeleven en sympathie, breekt een anonieme vrouw een kruikje </w:t>
      </w:r>
      <w:r w:rsidR="00233B90">
        <w:rPr>
          <w:rFonts w:ascii="Century Gothic" w:hAnsi="Century Gothic" w:cs="Georgia"/>
          <w:color w:val="000000" w:themeColor="text1"/>
          <w:sz w:val="22"/>
          <w:szCs w:val="22"/>
        </w:rPr>
        <w:t xml:space="preserve">geurige olie zodat een lieflijke geur de hele kamer vulde. Je kunt je voorstellen hoe deugddoend dit moet zijn geweest voor Jezus aan de </w:t>
      </w:r>
      <w:r w:rsidR="00233B90" w:rsidRPr="00233B90">
        <w:rPr>
          <w:rFonts w:ascii="Century Gothic" w:hAnsi="Century Gothic" w:cs="Georgia"/>
          <w:color w:val="000000" w:themeColor="text1"/>
          <w:sz w:val="22"/>
          <w:szCs w:val="22"/>
        </w:rPr>
        <w:t xml:space="preserve">vooravond van de dramatische en pijnlijke gebeurtenissen, te midden </w:t>
      </w:r>
      <w:r w:rsidR="00233B90">
        <w:rPr>
          <w:rFonts w:ascii="Century Gothic" w:hAnsi="Century Gothic" w:cs="Georgia"/>
          <w:color w:val="000000" w:themeColor="text1"/>
          <w:sz w:val="22"/>
          <w:szCs w:val="22"/>
        </w:rPr>
        <w:t xml:space="preserve">ook </w:t>
      </w:r>
      <w:r w:rsidR="00233B90" w:rsidRPr="00233B90">
        <w:rPr>
          <w:rFonts w:ascii="Century Gothic" w:hAnsi="Century Gothic" w:cs="Georgia"/>
          <w:color w:val="000000" w:themeColor="text1"/>
          <w:sz w:val="22"/>
          <w:szCs w:val="22"/>
        </w:rPr>
        <w:t>van berekend</w:t>
      </w:r>
      <w:r w:rsidR="00233B90" w:rsidRPr="00233B90">
        <w:rPr>
          <w:rFonts w:ascii="Century Gothic" w:hAnsi="Century Gothic" w:cs="Georgia"/>
          <w:color w:val="000000" w:themeColor="text1"/>
          <w:sz w:val="22"/>
          <w:szCs w:val="22"/>
        </w:rPr>
        <w:softHyphen/>
      </w:r>
      <w:r w:rsidR="00233B90">
        <w:rPr>
          <w:rFonts w:ascii="Century Gothic" w:hAnsi="Century Gothic" w:cs="Georgia"/>
          <w:color w:val="000000" w:themeColor="text1"/>
          <w:sz w:val="22"/>
          <w:szCs w:val="22"/>
        </w:rPr>
        <w:t>heid, onbegrip of zelfs vijandigheid</w:t>
      </w:r>
      <w:r w:rsidR="00233B90" w:rsidRPr="00233B90">
        <w:rPr>
          <w:rFonts w:ascii="Century Gothic" w:hAnsi="Century Gothic" w:cs="Georgia"/>
          <w:color w:val="000000" w:themeColor="text1"/>
          <w:sz w:val="22"/>
          <w:szCs w:val="22"/>
        </w:rPr>
        <w:t>.</w:t>
      </w:r>
    </w:p>
    <w:p w14:paraId="413E5F1A" w14:textId="77777777" w:rsidR="00AF797D" w:rsidRDefault="00AF797D" w:rsidP="008522DE">
      <w:pPr>
        <w:rPr>
          <w:rFonts w:ascii="Century Gothic" w:hAnsi="Century Gothic" w:cs="Georgia"/>
          <w:color w:val="3366FF"/>
          <w:sz w:val="22"/>
          <w:szCs w:val="22"/>
        </w:rPr>
      </w:pPr>
    </w:p>
    <w:p w14:paraId="32EB7029" w14:textId="04C1CAF5" w:rsidR="00233B90" w:rsidRDefault="008411EB" w:rsidP="00233B90">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s="Georgia"/>
          <w:b/>
          <w:color w:val="800000"/>
          <w:sz w:val="22"/>
          <w:szCs w:val="22"/>
        </w:rPr>
      </w:pPr>
      <w:r w:rsidRPr="00A43950">
        <w:rPr>
          <w:rFonts w:ascii="Century Gothic" w:hAnsi="Century Gothic"/>
          <w:sz w:val="22"/>
          <w:szCs w:val="22"/>
          <w:highlight w:val="yellow"/>
          <w:lang w:val="fr-FR"/>
        </w:rPr>
        <w:sym w:font="Wingdings 2" w:char="F03A"/>
      </w:r>
      <w:r>
        <w:rPr>
          <w:rFonts w:ascii="Century Gothic" w:hAnsi="Century Gothic"/>
          <w:sz w:val="22"/>
          <w:szCs w:val="22"/>
          <w:lang w:val="fr-FR"/>
        </w:rPr>
        <w:t xml:space="preserve"> </w:t>
      </w:r>
      <w:r w:rsidR="00233B90" w:rsidRPr="00EF6550">
        <w:rPr>
          <w:rFonts w:ascii="Century Gothic" w:hAnsi="Century Gothic" w:cs="Georgia"/>
          <w:b/>
          <w:color w:val="800000"/>
          <w:sz w:val="22"/>
          <w:szCs w:val="22"/>
        </w:rPr>
        <w:t>Samen overleggen</w:t>
      </w:r>
    </w:p>
    <w:p w14:paraId="3380D736" w14:textId="52639413" w:rsidR="00233B90" w:rsidRDefault="00233B90" w:rsidP="00233B90">
      <w:pPr>
        <w:pStyle w:val="ListParagraph"/>
        <w:numPr>
          <w:ilvl w:val="0"/>
          <w:numId w:val="9"/>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s="Georgia"/>
          <w:color w:val="800000"/>
          <w:sz w:val="22"/>
          <w:szCs w:val="22"/>
        </w:rPr>
      </w:pPr>
      <w:r>
        <w:rPr>
          <w:rFonts w:ascii="Century Gothic" w:hAnsi="Century Gothic" w:cs="Georgia"/>
          <w:color w:val="800000"/>
          <w:sz w:val="22"/>
          <w:szCs w:val="22"/>
        </w:rPr>
        <w:t xml:space="preserve">Het </w:t>
      </w:r>
      <w:r w:rsidRPr="00233B90">
        <w:rPr>
          <w:rFonts w:ascii="Century Gothic" w:hAnsi="Century Gothic" w:cs="Georgia"/>
          <w:color w:val="800000"/>
          <w:sz w:val="22"/>
          <w:szCs w:val="22"/>
        </w:rPr>
        <w:t>Koninkrijk: een huiskamer, een kerk vol lieflijke geur van onberekende gedrevenheid voor Jezus, voor elkaar… in edelmoedigheid, medeleven en begrip.</w:t>
      </w:r>
      <w:r>
        <w:rPr>
          <w:rFonts w:ascii="Century Gothic" w:hAnsi="Century Gothic" w:cs="Georgia"/>
          <w:color w:val="800000"/>
          <w:sz w:val="22"/>
          <w:szCs w:val="22"/>
        </w:rPr>
        <w:t xml:space="preserve"> Realiteit?</w:t>
      </w:r>
    </w:p>
    <w:p w14:paraId="0A8B7A9D" w14:textId="4B37C510" w:rsidR="004C5DC4" w:rsidRDefault="004C5DC4" w:rsidP="004C5DC4">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s="Georgia"/>
          <w:color w:val="800000"/>
          <w:sz w:val="22"/>
          <w:szCs w:val="22"/>
        </w:rPr>
      </w:pPr>
      <w:r>
        <w:rPr>
          <w:rFonts w:ascii="Century Gothic" w:hAnsi="Century Gothic" w:cs="Georgia"/>
          <w:color w:val="800000"/>
          <w:sz w:val="22"/>
          <w:szCs w:val="22"/>
        </w:rPr>
        <w:t xml:space="preserve">      </w:t>
      </w:r>
      <w:r w:rsidRPr="004C5DC4">
        <w:rPr>
          <w:rFonts w:ascii="Century Gothic" w:hAnsi="Century Gothic" w:cs="Georgia"/>
          <w:color w:val="800000"/>
          <w:sz w:val="22"/>
          <w:szCs w:val="22"/>
        </w:rPr>
        <w:t>Bespreek met elkaar hoe we dit kunnen waarmaken…</w:t>
      </w:r>
    </w:p>
    <w:p w14:paraId="023D5F65" w14:textId="5B22F7B5" w:rsidR="002E4D48" w:rsidRPr="002E4D48" w:rsidRDefault="002E4D48" w:rsidP="002E4D48">
      <w:pPr>
        <w:pStyle w:val="ListParagraph"/>
        <w:numPr>
          <w:ilvl w:val="0"/>
          <w:numId w:val="9"/>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s="Georgia"/>
          <w:color w:val="800000"/>
          <w:sz w:val="22"/>
          <w:szCs w:val="22"/>
        </w:rPr>
      </w:pPr>
      <w:bookmarkStart w:id="0" w:name="_GoBack"/>
      <w:r>
        <w:rPr>
          <w:rFonts w:ascii="Century Gothic" w:hAnsi="Century Gothic" w:cs="Georgia"/>
          <w:color w:val="800000"/>
          <w:sz w:val="22"/>
          <w:szCs w:val="22"/>
        </w:rPr>
        <w:t xml:space="preserve">De slotverzen (26:14-16) geven aan dat helaas niet iedereen beïnvloed werd door die lieflijke geur. Zelfs sommige discipelen niet: </w:t>
      </w:r>
      <w:r w:rsidRPr="008411EB">
        <w:rPr>
          <w:rFonts w:ascii="Century Gothic" w:hAnsi="Century Gothic" w:cs="Georgia"/>
          <w:color w:val="800000"/>
          <w:sz w:val="22"/>
          <w:szCs w:val="22"/>
        </w:rPr>
        <w:t xml:space="preserve">Judas </w:t>
      </w:r>
      <w:proofErr w:type="spellStart"/>
      <w:r w:rsidRPr="008411EB">
        <w:rPr>
          <w:rFonts w:ascii="Century Gothic" w:hAnsi="Century Gothic" w:cs="Georgia"/>
          <w:color w:val="800000"/>
          <w:sz w:val="22"/>
          <w:szCs w:val="22"/>
        </w:rPr>
        <w:t>Iskariot</w:t>
      </w:r>
      <w:proofErr w:type="spellEnd"/>
      <w:r>
        <w:rPr>
          <w:rFonts w:ascii="Century Gothic" w:hAnsi="Century Gothic" w:cs="Georgia"/>
          <w:color w:val="800000"/>
          <w:sz w:val="22"/>
          <w:szCs w:val="22"/>
        </w:rPr>
        <w:t xml:space="preserve"> zet de eerste concrete stap om zijn meester uit te leveren. Sta jij open voor positieve invloeden, ook al lijkt het in eerste instantie in te gaan tegen wat je gewoon bent?</w:t>
      </w:r>
    </w:p>
    <w:bookmarkEnd w:id="0"/>
    <w:p w14:paraId="1C2E2FC6" w14:textId="77777777" w:rsidR="00233B90" w:rsidRPr="008522DE" w:rsidRDefault="00233B90" w:rsidP="008522DE">
      <w:pPr>
        <w:rPr>
          <w:rFonts w:ascii="Century Gothic" w:hAnsi="Century Gothic" w:cs="Georgia"/>
          <w:color w:val="3366FF"/>
          <w:sz w:val="22"/>
          <w:szCs w:val="22"/>
        </w:rPr>
      </w:pPr>
    </w:p>
    <w:sectPr w:rsidR="00233B90" w:rsidRPr="008522DE" w:rsidSect="00B12DEA">
      <w:footerReference w:type="default" r:id="rId8"/>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6DE9CD" w14:textId="77777777" w:rsidR="008411EB" w:rsidRDefault="008411EB" w:rsidP="002678D8">
      <w:r>
        <w:separator/>
      </w:r>
    </w:p>
  </w:endnote>
  <w:endnote w:type="continuationSeparator" w:id="0">
    <w:p w14:paraId="29E1098A" w14:textId="77777777" w:rsidR="008411EB" w:rsidRDefault="008411EB" w:rsidP="00267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entury Gothic">
    <w:panose1 w:val="020B0502020202020204"/>
    <w:charset w:val="00"/>
    <w:family w:val="auto"/>
    <w:pitch w:val="variable"/>
    <w:sig w:usb0="00000287" w:usb1="00000000" w:usb2="00000000" w:usb3="00000000" w:csb0="0000009F" w:csb1="00000000"/>
  </w:font>
  <w:font w:name="Wingdings 2">
    <w:panose1 w:val="05020102010507070707"/>
    <w:charset w:val="02"/>
    <w:family w:val="auto"/>
    <w:pitch w:val="variable"/>
    <w:sig w:usb0="00000000" w:usb1="10000000" w:usb2="00000000" w:usb3="00000000" w:csb0="80000000"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D9F4A" w14:textId="018966BE" w:rsidR="008411EB" w:rsidRDefault="008411EB">
    <w:pPr>
      <w:pStyle w:val="Footer"/>
    </w:pPr>
    <w:r>
      <w:t>2</w:t>
    </w:r>
    <w:r w:rsidRPr="002678D8">
      <w:rPr>
        <w:vertAlign w:val="superscript"/>
      </w:rPr>
      <w:t>de</w:t>
    </w:r>
    <w:r>
      <w:t xml:space="preserve"> kwartaal 2016 studie 12</w:t>
    </w:r>
    <w:r>
      <w:tab/>
    </w:r>
    <w:r>
      <w:tab/>
    </w:r>
    <w:r>
      <w:tab/>
    </w:r>
    <w:r>
      <w:tab/>
      <w:t>J.D.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B1ED77" w14:textId="77777777" w:rsidR="008411EB" w:rsidRDefault="008411EB" w:rsidP="002678D8">
      <w:r>
        <w:separator/>
      </w:r>
    </w:p>
  </w:footnote>
  <w:footnote w:type="continuationSeparator" w:id="0">
    <w:p w14:paraId="33EC26FA" w14:textId="77777777" w:rsidR="008411EB" w:rsidRDefault="008411EB" w:rsidP="002678D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F0EEE"/>
    <w:multiLevelType w:val="hybridMultilevel"/>
    <w:tmpl w:val="8C6210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6AE0F23"/>
    <w:multiLevelType w:val="hybridMultilevel"/>
    <w:tmpl w:val="8C6210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CBE3FAE"/>
    <w:multiLevelType w:val="hybridMultilevel"/>
    <w:tmpl w:val="8C6210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293717E"/>
    <w:multiLevelType w:val="hybridMultilevel"/>
    <w:tmpl w:val="681099B6"/>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64D68BF"/>
    <w:multiLevelType w:val="hybridMultilevel"/>
    <w:tmpl w:val="0F0213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9912A44"/>
    <w:multiLevelType w:val="hybridMultilevel"/>
    <w:tmpl w:val="79B21F54"/>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2CC5E04"/>
    <w:multiLevelType w:val="hybridMultilevel"/>
    <w:tmpl w:val="6C78C9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4FE12F8"/>
    <w:multiLevelType w:val="hybridMultilevel"/>
    <w:tmpl w:val="5BF42AC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nsid w:val="71575795"/>
    <w:multiLevelType w:val="hybridMultilevel"/>
    <w:tmpl w:val="6C78C9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D766AAB"/>
    <w:multiLevelType w:val="hybridMultilevel"/>
    <w:tmpl w:val="E202F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2"/>
  </w:num>
  <w:num w:numId="4">
    <w:abstractNumId w:val="3"/>
  </w:num>
  <w:num w:numId="5">
    <w:abstractNumId w:val="1"/>
  </w:num>
  <w:num w:numId="6">
    <w:abstractNumId w:val="8"/>
  </w:num>
  <w:num w:numId="7">
    <w:abstractNumId w:val="6"/>
  </w:num>
  <w:num w:numId="8">
    <w:abstractNumId w:val="0"/>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DEA"/>
    <w:rsid w:val="000069D4"/>
    <w:rsid w:val="00142986"/>
    <w:rsid w:val="001A0F8E"/>
    <w:rsid w:val="001B21A7"/>
    <w:rsid w:val="001E03C9"/>
    <w:rsid w:val="002144AF"/>
    <w:rsid w:val="00233B90"/>
    <w:rsid w:val="002678D8"/>
    <w:rsid w:val="0027743E"/>
    <w:rsid w:val="00291AEE"/>
    <w:rsid w:val="002E4D48"/>
    <w:rsid w:val="002F2E00"/>
    <w:rsid w:val="00336498"/>
    <w:rsid w:val="00343029"/>
    <w:rsid w:val="00366DB5"/>
    <w:rsid w:val="003C088B"/>
    <w:rsid w:val="00430B47"/>
    <w:rsid w:val="004C5DC4"/>
    <w:rsid w:val="004E24C7"/>
    <w:rsid w:val="00524EEE"/>
    <w:rsid w:val="005E77C3"/>
    <w:rsid w:val="006D271C"/>
    <w:rsid w:val="00833B5E"/>
    <w:rsid w:val="008411EB"/>
    <w:rsid w:val="008522DE"/>
    <w:rsid w:val="00967CE9"/>
    <w:rsid w:val="00A24F99"/>
    <w:rsid w:val="00AC31E0"/>
    <w:rsid w:val="00AF797D"/>
    <w:rsid w:val="00B12DEA"/>
    <w:rsid w:val="00BE662B"/>
    <w:rsid w:val="00BF275E"/>
    <w:rsid w:val="00CC20E6"/>
    <w:rsid w:val="00CD60A4"/>
    <w:rsid w:val="00CE6B33"/>
    <w:rsid w:val="00E748B8"/>
    <w:rsid w:val="00EF65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57A02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75E"/>
    <w:pPr>
      <w:ind w:left="720"/>
      <w:contextualSpacing/>
    </w:pPr>
  </w:style>
  <w:style w:type="paragraph" w:styleId="Header">
    <w:name w:val="header"/>
    <w:basedOn w:val="Normal"/>
    <w:link w:val="HeaderChar"/>
    <w:uiPriority w:val="99"/>
    <w:unhideWhenUsed/>
    <w:rsid w:val="002678D8"/>
    <w:pPr>
      <w:tabs>
        <w:tab w:val="center" w:pos="4320"/>
        <w:tab w:val="right" w:pos="8640"/>
      </w:tabs>
    </w:pPr>
  </w:style>
  <w:style w:type="character" w:customStyle="1" w:styleId="HeaderChar">
    <w:name w:val="Header Char"/>
    <w:basedOn w:val="DefaultParagraphFont"/>
    <w:link w:val="Header"/>
    <w:uiPriority w:val="99"/>
    <w:rsid w:val="002678D8"/>
    <w:rPr>
      <w:lang w:val="nl-NL"/>
    </w:rPr>
  </w:style>
  <w:style w:type="paragraph" w:styleId="Footer">
    <w:name w:val="footer"/>
    <w:basedOn w:val="Normal"/>
    <w:link w:val="FooterChar"/>
    <w:uiPriority w:val="99"/>
    <w:unhideWhenUsed/>
    <w:rsid w:val="002678D8"/>
    <w:pPr>
      <w:tabs>
        <w:tab w:val="center" w:pos="4320"/>
        <w:tab w:val="right" w:pos="8640"/>
      </w:tabs>
    </w:pPr>
  </w:style>
  <w:style w:type="character" w:customStyle="1" w:styleId="FooterChar">
    <w:name w:val="Footer Char"/>
    <w:basedOn w:val="DefaultParagraphFont"/>
    <w:link w:val="Footer"/>
    <w:uiPriority w:val="99"/>
    <w:rsid w:val="002678D8"/>
    <w:rPr>
      <w:lang w:val="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75E"/>
    <w:pPr>
      <w:ind w:left="720"/>
      <w:contextualSpacing/>
    </w:pPr>
  </w:style>
  <w:style w:type="paragraph" w:styleId="Header">
    <w:name w:val="header"/>
    <w:basedOn w:val="Normal"/>
    <w:link w:val="HeaderChar"/>
    <w:uiPriority w:val="99"/>
    <w:unhideWhenUsed/>
    <w:rsid w:val="002678D8"/>
    <w:pPr>
      <w:tabs>
        <w:tab w:val="center" w:pos="4320"/>
        <w:tab w:val="right" w:pos="8640"/>
      </w:tabs>
    </w:pPr>
  </w:style>
  <w:style w:type="character" w:customStyle="1" w:styleId="HeaderChar">
    <w:name w:val="Header Char"/>
    <w:basedOn w:val="DefaultParagraphFont"/>
    <w:link w:val="Header"/>
    <w:uiPriority w:val="99"/>
    <w:rsid w:val="002678D8"/>
    <w:rPr>
      <w:lang w:val="nl-NL"/>
    </w:rPr>
  </w:style>
  <w:style w:type="paragraph" w:styleId="Footer">
    <w:name w:val="footer"/>
    <w:basedOn w:val="Normal"/>
    <w:link w:val="FooterChar"/>
    <w:uiPriority w:val="99"/>
    <w:unhideWhenUsed/>
    <w:rsid w:val="002678D8"/>
    <w:pPr>
      <w:tabs>
        <w:tab w:val="center" w:pos="4320"/>
        <w:tab w:val="right" w:pos="8640"/>
      </w:tabs>
    </w:pPr>
  </w:style>
  <w:style w:type="character" w:customStyle="1" w:styleId="FooterChar">
    <w:name w:val="Footer Char"/>
    <w:basedOn w:val="DefaultParagraphFont"/>
    <w:link w:val="Footer"/>
    <w:uiPriority w:val="99"/>
    <w:rsid w:val="002678D8"/>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3</Pages>
  <Words>1404</Words>
  <Characters>8008</Characters>
  <Application>Microsoft Macintosh Word</Application>
  <DocSecurity>0</DocSecurity>
  <Lines>66</Lines>
  <Paragraphs>18</Paragraphs>
  <ScaleCrop>false</ScaleCrop>
  <Company/>
  <LinksUpToDate>false</LinksUpToDate>
  <CharactersWithSpaces>9394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12</cp:revision>
  <dcterms:created xsi:type="dcterms:W3CDTF">2016-06-13T06:02:00Z</dcterms:created>
  <dcterms:modified xsi:type="dcterms:W3CDTF">2016-06-14T05:58:00Z</dcterms:modified>
</cp:coreProperties>
</file>